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CD9B68" w14:textId="1B07757F" w:rsidR="007035AB" w:rsidRPr="00B309E4" w:rsidRDefault="00653926" w:rsidP="007035AB">
      <w:pPr>
        <w:pStyle w:val="Titel"/>
        <w:rPr>
          <w:lang w:val="en-US"/>
        </w:rPr>
      </w:pPr>
      <w:r w:rsidRPr="00B309E4">
        <w:rPr>
          <w:lang w:val="en-US"/>
        </w:rPr>
        <w:t>Board review</w:t>
      </w:r>
      <w:r w:rsidR="00313634" w:rsidRPr="00B309E4">
        <w:rPr>
          <w:lang w:val="en-US"/>
        </w:rPr>
        <w:t xml:space="preserve"> </w:t>
      </w:r>
      <w:r w:rsidR="002932A5">
        <w:rPr>
          <w:lang w:val="en-US"/>
        </w:rPr>
        <w:t>me-zkl3000-switch</w:t>
      </w:r>
      <w:r w:rsidR="009A51DB" w:rsidRPr="00B309E4">
        <w:rPr>
          <w:lang w:val="en-US"/>
        </w:rPr>
        <w:t>-board</w:t>
      </w:r>
    </w:p>
    <w:p w14:paraId="48CFDBB1" w14:textId="77777777" w:rsidR="007035AB" w:rsidRPr="00B309E4" w:rsidRDefault="007035AB" w:rsidP="007035AB">
      <w:pPr>
        <w:pStyle w:val="Kop1"/>
        <w:rPr>
          <w:lang w:val="en-US"/>
        </w:rPr>
      </w:pPr>
      <w:r w:rsidRPr="00B309E4">
        <w:rPr>
          <w:lang w:val="en-US"/>
        </w:rPr>
        <w:t>General information</w:t>
      </w:r>
    </w:p>
    <w:tbl>
      <w:tblPr>
        <w:tblStyle w:val="Rastertabel3-Accent31"/>
        <w:tblW w:w="9634" w:type="dxa"/>
        <w:tblInd w:w="-5" w:type="dxa"/>
        <w:tblCellMar>
          <w:left w:w="113" w:type="dxa"/>
        </w:tblCellMar>
        <w:tblLook w:val="04A0" w:firstRow="1" w:lastRow="0" w:firstColumn="1" w:lastColumn="0" w:noHBand="0" w:noVBand="1"/>
      </w:tblPr>
      <w:tblGrid>
        <w:gridCol w:w="2263"/>
        <w:gridCol w:w="4801"/>
        <w:gridCol w:w="2570"/>
      </w:tblGrid>
      <w:tr w:rsidR="007035AB" w:rsidRPr="00AD1A95" w14:paraId="0E252546" w14:textId="77777777" w:rsidTr="0031363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3" w:type="dxa"/>
          </w:tcPr>
          <w:p w14:paraId="692BF954" w14:textId="77777777" w:rsidR="007035AB" w:rsidRPr="00B309E4" w:rsidRDefault="007035AB" w:rsidP="00313634">
            <w:pPr>
              <w:rPr>
                <w:lang w:val="en-US"/>
              </w:rPr>
            </w:pPr>
            <w:r w:rsidRPr="00B309E4">
              <w:rPr>
                <w:iCs/>
                <w:lang w:val="en-US"/>
              </w:rPr>
              <w:t>Project</w:t>
            </w:r>
          </w:p>
        </w:tc>
        <w:tc>
          <w:tcPr>
            <w:tcW w:w="7371" w:type="dxa"/>
            <w:gridSpan w:val="2"/>
            <w:tcBorders>
              <w:bottom w:val="nil"/>
            </w:tcBorders>
            <w:tcMar>
              <w:left w:w="118" w:type="dxa"/>
            </w:tcMar>
          </w:tcPr>
          <w:p w14:paraId="5708F829" w14:textId="77777777" w:rsidR="007035AB" w:rsidRPr="00B309E4"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PME1044 Dual Inventive Switch Design</w:t>
            </w:r>
          </w:p>
        </w:tc>
      </w:tr>
      <w:tr w:rsidR="007035AB" w:rsidRPr="00AD1A95" w14:paraId="2372549C" w14:textId="77777777" w:rsidTr="003136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4213A2E1" w14:textId="77777777" w:rsidR="007035AB" w:rsidRPr="00B309E4" w:rsidRDefault="00653926" w:rsidP="00313634">
            <w:pPr>
              <w:rPr>
                <w:lang w:val="en-US"/>
              </w:rPr>
            </w:pPr>
            <w:r w:rsidRPr="00B309E4">
              <w:rPr>
                <w:iCs/>
                <w:lang w:val="en-US"/>
              </w:rPr>
              <w:t>Versioning</w:t>
            </w:r>
          </w:p>
        </w:tc>
        <w:tc>
          <w:tcPr>
            <w:tcW w:w="7371" w:type="dxa"/>
            <w:gridSpan w:val="2"/>
            <w:shd w:val="clear" w:color="auto" w:fill="auto"/>
            <w:tcMar>
              <w:left w:w="98" w:type="dxa"/>
            </w:tcMar>
          </w:tcPr>
          <w:p w14:paraId="065C7147" w14:textId="77777777" w:rsidR="007035AB" w:rsidRPr="00B309E4" w:rsidRDefault="00653926" w:rsidP="00313634">
            <w:pPr>
              <w:cnfStyle w:val="000000100000" w:firstRow="0" w:lastRow="0" w:firstColumn="0" w:lastColumn="0" w:oddVBand="0" w:evenVBand="0" w:oddHBand="1" w:evenHBand="0" w:firstRowFirstColumn="0" w:firstRowLastColumn="0" w:lastRowFirstColumn="0" w:lastRowLastColumn="0"/>
              <w:rPr>
                <w:lang w:val="en-US"/>
              </w:rPr>
            </w:pPr>
            <w:r w:rsidRPr="00B309E4">
              <w:rPr>
                <w:lang w:val="en-US"/>
              </w:rPr>
              <w:t>Refer to changes at end of document</w:t>
            </w:r>
          </w:p>
        </w:tc>
      </w:tr>
      <w:tr w:rsidR="007035AB" w:rsidRPr="00B309E4" w14:paraId="15509E93" w14:textId="77777777" w:rsidTr="00313634">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7424B7C4" w14:textId="77777777" w:rsidR="007035AB" w:rsidRPr="00B309E4" w:rsidRDefault="007035AB" w:rsidP="00313634">
            <w:pPr>
              <w:rPr>
                <w:lang w:val="en-US"/>
              </w:rPr>
            </w:pPr>
            <w:r w:rsidRPr="00B309E4">
              <w:rPr>
                <w:iCs/>
                <w:lang w:val="en-US"/>
              </w:rPr>
              <w:t>Client</w:t>
            </w:r>
          </w:p>
        </w:tc>
        <w:tc>
          <w:tcPr>
            <w:tcW w:w="7371" w:type="dxa"/>
            <w:gridSpan w:val="2"/>
            <w:shd w:val="clear" w:color="auto" w:fill="auto"/>
            <w:tcMar>
              <w:left w:w="98" w:type="dxa"/>
            </w:tcMar>
          </w:tcPr>
          <w:p w14:paraId="3FAAC4E7"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Dual Inventive</w:t>
            </w:r>
          </w:p>
        </w:tc>
      </w:tr>
      <w:tr w:rsidR="007035AB" w:rsidRPr="00B309E4" w14:paraId="2B5F02B4" w14:textId="77777777" w:rsidTr="003136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50E019E9" w14:textId="77777777" w:rsidR="007035AB" w:rsidRPr="00B309E4" w:rsidRDefault="007035AB" w:rsidP="00313634">
            <w:pPr>
              <w:rPr>
                <w:lang w:val="en-US"/>
              </w:rPr>
            </w:pPr>
            <w:r w:rsidRPr="00B309E4">
              <w:rPr>
                <w:iCs/>
                <w:lang w:val="en-US"/>
              </w:rPr>
              <w:t>Client’s Project</w:t>
            </w:r>
          </w:p>
        </w:tc>
        <w:tc>
          <w:tcPr>
            <w:tcW w:w="7371" w:type="dxa"/>
            <w:gridSpan w:val="2"/>
            <w:tcMar>
              <w:left w:w="98" w:type="dxa"/>
            </w:tcMar>
          </w:tcPr>
          <w:p w14:paraId="404ED570" w14:textId="77777777" w:rsidR="007035AB" w:rsidRPr="00B309E4" w:rsidRDefault="007035AB" w:rsidP="00313634">
            <w:pPr>
              <w:cnfStyle w:val="000000100000" w:firstRow="0" w:lastRow="0" w:firstColumn="0" w:lastColumn="0" w:oddVBand="0" w:evenVBand="0" w:oddHBand="1" w:evenHBand="0" w:firstRowFirstColumn="0" w:firstRowLastColumn="0" w:lastRowFirstColumn="0" w:lastRowLastColumn="0"/>
              <w:rPr>
                <w:lang w:val="en-US"/>
              </w:rPr>
            </w:pPr>
            <w:r w:rsidRPr="00B309E4">
              <w:rPr>
                <w:lang w:val="en-US"/>
              </w:rPr>
              <w:t>71027 ZKL 3000 RC 2.0</w:t>
            </w:r>
          </w:p>
        </w:tc>
      </w:tr>
      <w:tr w:rsidR="007035AB" w:rsidRPr="00AD1A95" w14:paraId="01C75329" w14:textId="77777777" w:rsidTr="00313634">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76F78522" w14:textId="77777777" w:rsidR="007035AB" w:rsidRPr="00B309E4" w:rsidRDefault="007035AB" w:rsidP="00313634">
            <w:pPr>
              <w:rPr>
                <w:lang w:val="en-US"/>
              </w:rPr>
            </w:pPr>
            <w:r w:rsidRPr="00B309E4">
              <w:rPr>
                <w:iCs/>
                <w:lang w:val="en-US"/>
              </w:rPr>
              <w:t>Reviewers</w:t>
            </w:r>
          </w:p>
        </w:tc>
        <w:tc>
          <w:tcPr>
            <w:tcW w:w="7371" w:type="dxa"/>
            <w:gridSpan w:val="2"/>
            <w:shd w:val="clear" w:color="auto" w:fill="auto"/>
            <w:tcMar>
              <w:left w:w="98" w:type="dxa"/>
            </w:tcMar>
          </w:tcPr>
          <w:p w14:paraId="10BB7013" w14:textId="48CEDEFE" w:rsidR="007035AB" w:rsidRPr="00B309E4" w:rsidRDefault="00272C81"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Gijs</w:t>
            </w:r>
            <w:r w:rsidR="007035AB" w:rsidRPr="00B309E4">
              <w:rPr>
                <w:lang w:val="en-US"/>
              </w:rPr>
              <w:t xml:space="preserve"> </w:t>
            </w:r>
            <w:proofErr w:type="spellStart"/>
            <w:r w:rsidR="007035AB" w:rsidRPr="00B309E4">
              <w:rPr>
                <w:lang w:val="en-US"/>
              </w:rPr>
              <w:t>Meuleman</w:t>
            </w:r>
            <w:proofErr w:type="spellEnd"/>
            <w:r w:rsidR="00653926" w:rsidRPr="00B309E4">
              <w:rPr>
                <w:lang w:val="en-US"/>
              </w:rPr>
              <w:t xml:space="preserve">, Jerry Jacobs, San </w:t>
            </w:r>
            <w:proofErr w:type="spellStart"/>
            <w:r w:rsidR="00653926" w:rsidRPr="00B309E4">
              <w:rPr>
                <w:lang w:val="en-US"/>
              </w:rPr>
              <w:t>Bergmans</w:t>
            </w:r>
            <w:proofErr w:type="spellEnd"/>
          </w:p>
        </w:tc>
      </w:tr>
      <w:tr w:rsidR="007035AB" w:rsidRPr="00B309E4" w14:paraId="7459D95C" w14:textId="77777777" w:rsidTr="003136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56CDFF98" w14:textId="77777777" w:rsidR="007035AB" w:rsidRPr="00B309E4" w:rsidRDefault="007035AB" w:rsidP="00313634">
            <w:pPr>
              <w:rPr>
                <w:lang w:val="en-US"/>
              </w:rPr>
            </w:pPr>
            <w:r w:rsidRPr="00B309E4">
              <w:rPr>
                <w:iCs/>
                <w:lang w:val="en-US"/>
              </w:rPr>
              <w:t>Block diagram</w:t>
            </w:r>
          </w:p>
        </w:tc>
        <w:tc>
          <w:tcPr>
            <w:tcW w:w="4801" w:type="dxa"/>
            <w:tcMar>
              <w:left w:w="98" w:type="dxa"/>
            </w:tcMar>
          </w:tcPr>
          <w:p w14:paraId="37D350CC" w14:textId="77777777" w:rsidR="007035AB" w:rsidRPr="00B309E4" w:rsidRDefault="007035AB" w:rsidP="00313634">
            <w:pPr>
              <w:cnfStyle w:val="000000100000" w:firstRow="0" w:lastRow="0" w:firstColumn="0" w:lastColumn="0" w:oddVBand="0" w:evenVBand="0" w:oddHBand="1" w:evenHBand="0" w:firstRowFirstColumn="0" w:firstRowLastColumn="0" w:lastRowFirstColumn="0" w:lastRowLastColumn="0"/>
              <w:rPr>
                <w:lang w:val="en-US"/>
              </w:rPr>
            </w:pPr>
            <w:r w:rsidRPr="00B309E4">
              <w:rPr>
                <w:lang w:val="en-US"/>
              </w:rPr>
              <w:t>See document ‘product requirements’</w:t>
            </w:r>
          </w:p>
        </w:tc>
        <w:tc>
          <w:tcPr>
            <w:tcW w:w="2570" w:type="dxa"/>
            <w:tcMar>
              <w:left w:w="98" w:type="dxa"/>
            </w:tcMar>
          </w:tcPr>
          <w:p w14:paraId="40CF8624" w14:textId="77777777" w:rsidR="007035AB" w:rsidRPr="00B309E4" w:rsidRDefault="007035AB" w:rsidP="00313634">
            <w:pPr>
              <w:cnfStyle w:val="000000100000" w:firstRow="0" w:lastRow="0" w:firstColumn="0" w:lastColumn="0" w:oddVBand="0" w:evenVBand="0" w:oddHBand="1" w:evenHBand="0" w:firstRowFirstColumn="0" w:firstRowLastColumn="0" w:lastRowFirstColumn="0" w:lastRowLastColumn="0"/>
              <w:rPr>
                <w:lang w:val="en-US"/>
              </w:rPr>
            </w:pPr>
          </w:p>
        </w:tc>
      </w:tr>
      <w:tr w:rsidR="007035AB" w:rsidRPr="00B309E4" w14:paraId="133C1E24" w14:textId="77777777" w:rsidTr="00313634">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35F486CC" w14:textId="77777777" w:rsidR="007035AB" w:rsidRPr="00B309E4" w:rsidRDefault="007035AB" w:rsidP="00313634">
            <w:pPr>
              <w:rPr>
                <w:lang w:val="en-US"/>
              </w:rPr>
            </w:pPr>
            <w:r w:rsidRPr="00B309E4">
              <w:rPr>
                <w:iCs/>
                <w:lang w:val="en-US"/>
              </w:rPr>
              <w:t>Reviewed schematic</w:t>
            </w:r>
          </w:p>
        </w:tc>
        <w:tc>
          <w:tcPr>
            <w:tcW w:w="4801" w:type="dxa"/>
            <w:shd w:val="clear" w:color="auto" w:fill="auto"/>
            <w:tcMar>
              <w:left w:w="98" w:type="dxa"/>
            </w:tcMar>
          </w:tcPr>
          <w:p w14:paraId="00E41B00" w14:textId="1C70DCDE" w:rsidR="007035AB" w:rsidRPr="00B309E4" w:rsidRDefault="00653926" w:rsidP="002932A5">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2017</w:t>
            </w:r>
            <w:r w:rsidR="002932A5">
              <w:rPr>
                <w:lang w:val="en-US"/>
              </w:rPr>
              <w:t>-xx</w:t>
            </w:r>
            <w:r w:rsidR="008A0CE1" w:rsidRPr="00B309E4">
              <w:rPr>
                <w:lang w:val="en-US"/>
              </w:rPr>
              <w:t>-</w:t>
            </w:r>
            <w:r w:rsidR="002932A5">
              <w:rPr>
                <w:lang w:val="en-US"/>
              </w:rPr>
              <w:t>xx</w:t>
            </w:r>
            <w:r w:rsidR="008A0CE1" w:rsidRPr="00B309E4">
              <w:rPr>
                <w:lang w:val="en-US"/>
              </w:rPr>
              <w:t xml:space="preserve"> me</w:t>
            </w:r>
            <w:r w:rsidR="002932A5">
              <w:rPr>
                <w:lang w:val="en-US"/>
              </w:rPr>
              <w:t>-zkl3000-switch</w:t>
            </w:r>
            <w:r w:rsidR="00313634" w:rsidRPr="00B309E4">
              <w:rPr>
                <w:lang w:val="en-US"/>
              </w:rPr>
              <w:t>-board.pdf</w:t>
            </w:r>
          </w:p>
        </w:tc>
        <w:tc>
          <w:tcPr>
            <w:tcW w:w="2570" w:type="dxa"/>
            <w:shd w:val="clear" w:color="auto" w:fill="auto"/>
            <w:tcMar>
              <w:left w:w="98" w:type="dxa"/>
            </w:tcMar>
          </w:tcPr>
          <w:p w14:paraId="49EC8F23" w14:textId="77777777" w:rsidR="007035AB" w:rsidRPr="00B309E4" w:rsidRDefault="00313634"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Version: -</w:t>
            </w:r>
          </w:p>
        </w:tc>
      </w:tr>
      <w:tr w:rsidR="007035AB" w:rsidRPr="00B309E4" w14:paraId="6A2C723C" w14:textId="77777777" w:rsidTr="003136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045D03A7" w14:textId="77777777" w:rsidR="007035AB" w:rsidRPr="00B309E4" w:rsidRDefault="007035AB" w:rsidP="00313634">
            <w:pPr>
              <w:rPr>
                <w:lang w:val="en-US"/>
              </w:rPr>
            </w:pPr>
            <w:r w:rsidRPr="00B309E4">
              <w:rPr>
                <w:iCs/>
                <w:lang w:val="en-US"/>
              </w:rPr>
              <w:t>Product requirements</w:t>
            </w:r>
          </w:p>
        </w:tc>
        <w:tc>
          <w:tcPr>
            <w:tcW w:w="4801" w:type="dxa"/>
            <w:tcMar>
              <w:left w:w="98" w:type="dxa"/>
            </w:tcMar>
          </w:tcPr>
          <w:p w14:paraId="7F61D676" w14:textId="77777777" w:rsidR="007035AB" w:rsidRPr="00B309E4" w:rsidRDefault="007035AB" w:rsidP="00313634">
            <w:pPr>
              <w:cnfStyle w:val="000000100000" w:firstRow="0" w:lastRow="0" w:firstColumn="0" w:lastColumn="0" w:oddVBand="0" w:evenVBand="0" w:oddHBand="1" w:evenHBand="0" w:firstRowFirstColumn="0" w:firstRowLastColumn="0" w:lastRowFirstColumn="0" w:lastRowLastColumn="0"/>
              <w:rPr>
                <w:lang w:val="en-US"/>
              </w:rPr>
            </w:pPr>
            <w:r w:rsidRPr="00B309E4">
              <w:rPr>
                <w:lang w:val="en-US"/>
              </w:rPr>
              <w:t>71027 Hardware Design requirements v1.01.pdf</w:t>
            </w:r>
          </w:p>
        </w:tc>
        <w:tc>
          <w:tcPr>
            <w:tcW w:w="2570" w:type="dxa"/>
            <w:tcMar>
              <w:left w:w="98" w:type="dxa"/>
            </w:tcMar>
          </w:tcPr>
          <w:p w14:paraId="676D60EE" w14:textId="77777777" w:rsidR="007035AB" w:rsidRPr="00B309E4" w:rsidRDefault="007035AB" w:rsidP="00313634">
            <w:pPr>
              <w:cnfStyle w:val="000000100000" w:firstRow="0" w:lastRow="0" w:firstColumn="0" w:lastColumn="0" w:oddVBand="0" w:evenVBand="0" w:oddHBand="1" w:evenHBand="0" w:firstRowFirstColumn="0" w:firstRowLastColumn="0" w:lastRowFirstColumn="0" w:lastRowLastColumn="0"/>
              <w:rPr>
                <w:lang w:val="en-US"/>
              </w:rPr>
            </w:pPr>
            <w:r w:rsidRPr="00B309E4">
              <w:rPr>
                <w:lang w:val="en-US"/>
              </w:rPr>
              <w:t>Version: 1.01 13-12-16</w:t>
            </w:r>
          </w:p>
        </w:tc>
      </w:tr>
      <w:tr w:rsidR="007035AB" w:rsidRPr="00B309E4" w14:paraId="63E9A758" w14:textId="77777777" w:rsidTr="00313634">
        <w:tc>
          <w:tcPr>
            <w:cnfStyle w:val="001000000000" w:firstRow="0" w:lastRow="0" w:firstColumn="1" w:lastColumn="0" w:oddVBand="0" w:evenVBand="0" w:oddHBand="0" w:evenHBand="0" w:firstRowFirstColumn="0" w:firstRowLastColumn="0" w:lastRowFirstColumn="0" w:lastRowLastColumn="0"/>
            <w:tcW w:w="2263" w:type="dxa"/>
            <w:tcBorders>
              <w:right w:val="nil"/>
            </w:tcBorders>
          </w:tcPr>
          <w:p w14:paraId="46275797" w14:textId="77777777" w:rsidR="007035AB" w:rsidRPr="00B309E4" w:rsidRDefault="007035AB" w:rsidP="00313634">
            <w:pPr>
              <w:rPr>
                <w:lang w:val="en-US"/>
              </w:rPr>
            </w:pPr>
            <w:r w:rsidRPr="00B309E4">
              <w:rPr>
                <w:iCs/>
                <w:lang w:val="en-US"/>
              </w:rPr>
              <w:t>FMEA</w:t>
            </w:r>
          </w:p>
        </w:tc>
        <w:tc>
          <w:tcPr>
            <w:tcW w:w="4801" w:type="dxa"/>
            <w:shd w:val="clear" w:color="auto" w:fill="auto"/>
            <w:tcMar>
              <w:left w:w="98" w:type="dxa"/>
            </w:tcMar>
          </w:tcPr>
          <w:p w14:paraId="6E5815FE"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n/a</w:t>
            </w:r>
          </w:p>
        </w:tc>
        <w:tc>
          <w:tcPr>
            <w:tcW w:w="2570" w:type="dxa"/>
            <w:shd w:val="clear" w:color="auto" w:fill="auto"/>
            <w:tcMar>
              <w:left w:w="98" w:type="dxa"/>
            </w:tcMar>
          </w:tcPr>
          <w:p w14:paraId="44509ED2"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r>
    </w:tbl>
    <w:p w14:paraId="15C5B8A2" w14:textId="77777777" w:rsidR="007035AB" w:rsidRPr="00B309E4" w:rsidRDefault="007035AB" w:rsidP="007035AB">
      <w:pPr>
        <w:rPr>
          <w:lang w:val="en-US"/>
        </w:rPr>
      </w:pPr>
    </w:p>
    <w:p w14:paraId="35DC6F54" w14:textId="64A7B232" w:rsidR="00B309E4" w:rsidRPr="00B309E4" w:rsidRDefault="00B309E4" w:rsidP="00B309E4">
      <w:pPr>
        <w:pStyle w:val="Kop1"/>
        <w:rPr>
          <w:lang w:val="en-US"/>
        </w:rPr>
      </w:pPr>
      <w:r w:rsidRPr="00B309E4">
        <w:rPr>
          <w:lang w:val="en-US"/>
        </w:rPr>
        <w:t>Schematics</w:t>
      </w:r>
    </w:p>
    <w:p w14:paraId="5D48D446" w14:textId="77777777" w:rsidR="007035AB" w:rsidRPr="00B309E4" w:rsidRDefault="007035AB" w:rsidP="00B309E4">
      <w:pPr>
        <w:pStyle w:val="Kop2"/>
        <w:rPr>
          <w:lang w:val="en-US"/>
        </w:rPr>
      </w:pPr>
      <w:r w:rsidRPr="00B309E4">
        <w:rPr>
          <w:lang w:val="en-US"/>
        </w:rPr>
        <w:t>Product requirements</w:t>
      </w:r>
    </w:p>
    <w:tbl>
      <w:tblPr>
        <w:tblStyle w:val="Rastertabel1licht-Accent31"/>
        <w:tblW w:w="9634" w:type="dxa"/>
        <w:tblLook w:val="0000" w:firstRow="0" w:lastRow="0" w:firstColumn="0" w:lastColumn="0" w:noHBand="0" w:noVBand="0"/>
      </w:tblPr>
      <w:tblGrid>
        <w:gridCol w:w="817"/>
        <w:gridCol w:w="7683"/>
        <w:gridCol w:w="1134"/>
      </w:tblGrid>
      <w:tr w:rsidR="007035AB" w:rsidRPr="00B309E4" w14:paraId="57B72856" w14:textId="77777777" w:rsidTr="00313634">
        <w:trPr>
          <w:trHeight w:val="248"/>
        </w:trPr>
        <w:tc>
          <w:tcPr>
            <w:tcW w:w="817" w:type="dxa"/>
          </w:tcPr>
          <w:p w14:paraId="1B1C75FD" w14:textId="77777777" w:rsidR="007035AB" w:rsidRPr="00B309E4" w:rsidRDefault="007035AB" w:rsidP="00313634">
            <w:pPr>
              <w:rPr>
                <w:rFonts w:ascii="Candara" w:hAnsi="Candara" w:cs="Candara"/>
                <w:b/>
                <w:color w:val="000000"/>
                <w:lang w:val="en-US"/>
              </w:rPr>
            </w:pPr>
            <w:r w:rsidRPr="00B309E4">
              <w:rPr>
                <w:rFonts w:ascii="Candara" w:hAnsi="Candara" w:cs="Candara"/>
                <w:b/>
                <w:bCs/>
                <w:color w:val="000000"/>
                <w:lang w:val="en-US"/>
              </w:rPr>
              <w:t xml:space="preserve">ID. </w:t>
            </w:r>
          </w:p>
        </w:tc>
        <w:tc>
          <w:tcPr>
            <w:tcW w:w="7683" w:type="dxa"/>
          </w:tcPr>
          <w:p w14:paraId="2DE71C84" w14:textId="77777777" w:rsidR="007035AB" w:rsidRPr="00B309E4" w:rsidRDefault="007035AB" w:rsidP="00313634">
            <w:pPr>
              <w:rPr>
                <w:rFonts w:ascii="Candara" w:hAnsi="Candara" w:cs="Candara"/>
                <w:color w:val="000000"/>
                <w:lang w:val="en-US"/>
              </w:rPr>
            </w:pPr>
            <w:r w:rsidRPr="00B309E4">
              <w:rPr>
                <w:rFonts w:ascii="Candara" w:hAnsi="Candara" w:cs="Candara"/>
                <w:b/>
                <w:bCs/>
                <w:color w:val="000000"/>
                <w:lang w:val="en-US"/>
              </w:rPr>
              <w:t xml:space="preserve">Description </w:t>
            </w:r>
          </w:p>
        </w:tc>
        <w:tc>
          <w:tcPr>
            <w:tcW w:w="1134" w:type="dxa"/>
          </w:tcPr>
          <w:p w14:paraId="163DB0DF" w14:textId="77777777" w:rsidR="007035AB" w:rsidRPr="00B309E4" w:rsidRDefault="007035AB" w:rsidP="00313634">
            <w:pPr>
              <w:rPr>
                <w:rFonts w:ascii="Candara" w:hAnsi="Candara" w:cs="Candara"/>
                <w:b/>
                <w:bCs/>
                <w:color w:val="000000"/>
                <w:lang w:val="en-US"/>
              </w:rPr>
            </w:pPr>
            <w:r w:rsidRPr="00B309E4">
              <w:rPr>
                <w:rFonts w:ascii="Candara" w:hAnsi="Candara" w:cs="Candara"/>
                <w:b/>
                <w:bCs/>
                <w:color w:val="000000"/>
                <w:lang w:val="en-US"/>
              </w:rPr>
              <w:t>Checked</w:t>
            </w:r>
          </w:p>
        </w:tc>
      </w:tr>
      <w:tr w:rsidR="007035AB" w:rsidRPr="00AD1A95" w14:paraId="0E0B095E" w14:textId="77777777" w:rsidTr="00313634">
        <w:trPr>
          <w:trHeight w:val="265"/>
        </w:trPr>
        <w:tc>
          <w:tcPr>
            <w:tcW w:w="817" w:type="dxa"/>
          </w:tcPr>
          <w:p w14:paraId="28935677" w14:textId="56982E92" w:rsidR="007035AB" w:rsidRPr="00B309E4" w:rsidRDefault="008A1BD2" w:rsidP="00313634">
            <w:pPr>
              <w:rPr>
                <w:rFonts w:ascii="Candara" w:hAnsi="Candara" w:cs="Candara"/>
                <w:b/>
                <w:color w:val="000000"/>
                <w:lang w:val="en-US"/>
              </w:rPr>
            </w:pPr>
            <w:r>
              <w:rPr>
                <w:rFonts w:ascii="Candara" w:hAnsi="Candara" w:cs="Candara"/>
                <w:b/>
                <w:color w:val="000000"/>
                <w:lang w:val="en-US"/>
              </w:rPr>
              <w:t>S</w:t>
            </w:r>
            <w:r w:rsidR="007035AB" w:rsidRPr="00B309E4">
              <w:rPr>
                <w:rFonts w:ascii="Candara" w:hAnsi="Candara" w:cs="Candara"/>
                <w:b/>
                <w:color w:val="000000"/>
                <w:lang w:val="en-US"/>
              </w:rPr>
              <w:t xml:space="preserve">B-1 </w:t>
            </w:r>
          </w:p>
        </w:tc>
        <w:tc>
          <w:tcPr>
            <w:tcW w:w="7683" w:type="dxa"/>
          </w:tcPr>
          <w:p w14:paraId="478BC1A2"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Switch power sections and glue-logic must be retained except for the emergency switch circuitry: </w:t>
            </w:r>
          </w:p>
          <w:p w14:paraId="57904209" w14:textId="5ACBCBFE" w:rsidR="00AD1A95" w:rsidRPr="00AD1A95" w:rsidRDefault="00AD1A95" w:rsidP="00AD1A95">
            <w:pPr>
              <w:pStyle w:val="Default"/>
              <w:numPr>
                <w:ilvl w:val="0"/>
                <w:numId w:val="18"/>
              </w:numPr>
              <w:rPr>
                <w:rFonts w:ascii="Verdana" w:hAnsi="Verdana"/>
                <w:sz w:val="20"/>
                <w:szCs w:val="20"/>
                <w:lang w:val="en-US"/>
              </w:rPr>
            </w:pPr>
            <w:r w:rsidRPr="00AD1A95">
              <w:rPr>
                <w:rFonts w:ascii="Verdana" w:hAnsi="Verdana"/>
                <w:sz w:val="20"/>
                <w:szCs w:val="20"/>
                <w:lang w:val="en-US"/>
              </w:rPr>
              <w:t xml:space="preserve">Original design is available in PDF </w:t>
            </w:r>
          </w:p>
          <w:p w14:paraId="54423979" w14:textId="57355154" w:rsidR="00AD1A95" w:rsidRPr="00AD1A95" w:rsidRDefault="00AD1A95" w:rsidP="00AD1A95">
            <w:pPr>
              <w:pStyle w:val="Default"/>
              <w:numPr>
                <w:ilvl w:val="0"/>
                <w:numId w:val="18"/>
              </w:numPr>
              <w:rPr>
                <w:rFonts w:ascii="Verdana" w:hAnsi="Verdana"/>
                <w:sz w:val="20"/>
                <w:szCs w:val="20"/>
                <w:lang w:val="en-US"/>
              </w:rPr>
            </w:pPr>
            <w:r w:rsidRPr="00AD1A95">
              <w:rPr>
                <w:rFonts w:ascii="Verdana" w:hAnsi="Verdana"/>
                <w:sz w:val="20"/>
                <w:szCs w:val="20"/>
                <w:lang w:val="en-US"/>
              </w:rPr>
              <w:t xml:space="preserve">Most is already redrawn in </w:t>
            </w:r>
            <w:proofErr w:type="spellStart"/>
            <w:r w:rsidRPr="00AD1A95">
              <w:rPr>
                <w:rFonts w:ascii="Verdana" w:hAnsi="Verdana"/>
                <w:sz w:val="20"/>
                <w:szCs w:val="20"/>
                <w:lang w:val="en-US"/>
              </w:rPr>
              <w:t>Altium</w:t>
            </w:r>
            <w:proofErr w:type="spellEnd"/>
            <w:r w:rsidRPr="00AD1A95">
              <w:rPr>
                <w:rFonts w:ascii="Verdana" w:hAnsi="Verdana"/>
                <w:sz w:val="20"/>
                <w:szCs w:val="20"/>
                <w:lang w:val="en-US"/>
              </w:rPr>
              <w:t xml:space="preserve"> Designer </w:t>
            </w:r>
          </w:p>
          <w:p w14:paraId="0BA3A782" w14:textId="7CDC6474" w:rsidR="00AD1A95" w:rsidRPr="00AD1A95" w:rsidRDefault="00AD1A95" w:rsidP="00AD1A95">
            <w:pPr>
              <w:pStyle w:val="Default"/>
              <w:numPr>
                <w:ilvl w:val="0"/>
                <w:numId w:val="18"/>
              </w:numPr>
              <w:rPr>
                <w:rFonts w:ascii="Verdana" w:hAnsi="Verdana"/>
                <w:sz w:val="20"/>
                <w:szCs w:val="20"/>
                <w:lang w:val="en-US"/>
              </w:rPr>
            </w:pPr>
            <w:r w:rsidRPr="00AD1A95">
              <w:rPr>
                <w:rFonts w:ascii="Verdana" w:hAnsi="Verdana"/>
                <w:sz w:val="20"/>
                <w:szCs w:val="20"/>
                <w:lang w:val="en-US"/>
              </w:rPr>
              <w:t xml:space="preserve">The power MOSFET’s must be placed on the bottom, these are clamped against the back-plate with thermal conductive rubber for heat dissipation </w:t>
            </w:r>
          </w:p>
          <w:p w14:paraId="205DE3D2" w14:textId="1763FF0B" w:rsidR="00AD1A95" w:rsidRPr="00AD1A95" w:rsidRDefault="00AD1A95" w:rsidP="00AD1A95">
            <w:pPr>
              <w:pStyle w:val="Default"/>
              <w:numPr>
                <w:ilvl w:val="0"/>
                <w:numId w:val="18"/>
              </w:numPr>
              <w:rPr>
                <w:rFonts w:ascii="Verdana" w:hAnsi="Verdana"/>
                <w:sz w:val="20"/>
                <w:szCs w:val="20"/>
                <w:lang w:val="en-US"/>
              </w:rPr>
            </w:pPr>
            <w:r w:rsidRPr="00AD1A95">
              <w:rPr>
                <w:rFonts w:ascii="Verdana" w:hAnsi="Verdana"/>
                <w:sz w:val="20"/>
                <w:szCs w:val="20"/>
                <w:lang w:val="en-US"/>
              </w:rPr>
              <w:t xml:space="preserve">Mounting hole spacers (m3) necessary for mounting to heatsink </w:t>
            </w:r>
          </w:p>
          <w:p w14:paraId="7A60F7BD" w14:textId="293FCB89" w:rsidR="007035AB" w:rsidRPr="00693537" w:rsidRDefault="00AD1A95" w:rsidP="00693537">
            <w:pPr>
              <w:pStyle w:val="Default"/>
              <w:numPr>
                <w:ilvl w:val="0"/>
                <w:numId w:val="18"/>
              </w:numPr>
              <w:rPr>
                <w:rFonts w:ascii="Verdana" w:hAnsi="Verdana"/>
                <w:sz w:val="20"/>
                <w:szCs w:val="20"/>
                <w:lang w:val="en-US"/>
              </w:rPr>
            </w:pPr>
            <w:r w:rsidRPr="00AD1A95">
              <w:rPr>
                <w:rFonts w:ascii="Verdana" w:hAnsi="Verdana"/>
                <w:b/>
                <w:bCs/>
                <w:sz w:val="20"/>
                <w:szCs w:val="20"/>
                <w:lang w:val="en-US"/>
              </w:rPr>
              <w:t xml:space="preserve">NOTE: </w:t>
            </w:r>
            <w:r w:rsidRPr="00AD1A95">
              <w:rPr>
                <w:rFonts w:ascii="Verdana" w:hAnsi="Verdana"/>
                <w:sz w:val="20"/>
                <w:szCs w:val="20"/>
                <w:lang w:val="en-US"/>
              </w:rPr>
              <w:t xml:space="preserve">The switch circuit now operates on 5V but the new microcontrollers only work at 3.3V. Probably the switch circuit must be converted to work at 3.3V because the minimum battery voltage is 5V. </w:t>
            </w:r>
          </w:p>
        </w:tc>
        <w:tc>
          <w:tcPr>
            <w:tcW w:w="1134" w:type="dxa"/>
          </w:tcPr>
          <w:p w14:paraId="750CFB21" w14:textId="0D0D1222" w:rsidR="007035AB" w:rsidRPr="00B309E4" w:rsidRDefault="007035AB" w:rsidP="00313634">
            <w:pPr>
              <w:rPr>
                <w:rFonts w:ascii="Candara" w:hAnsi="Candara" w:cs="Candara"/>
                <w:b/>
                <w:color w:val="000000"/>
                <w:lang w:val="en-US"/>
              </w:rPr>
            </w:pPr>
          </w:p>
        </w:tc>
      </w:tr>
      <w:tr w:rsidR="007035AB" w:rsidRPr="00AD1A95" w14:paraId="123385F8" w14:textId="77777777" w:rsidTr="00313634">
        <w:trPr>
          <w:trHeight w:val="244"/>
        </w:trPr>
        <w:tc>
          <w:tcPr>
            <w:tcW w:w="817" w:type="dxa"/>
          </w:tcPr>
          <w:p w14:paraId="58730FAC" w14:textId="59F0A5BE" w:rsidR="007035AB" w:rsidRPr="00B309E4" w:rsidRDefault="008A1BD2" w:rsidP="00313634">
            <w:pPr>
              <w:rPr>
                <w:rFonts w:ascii="Candara" w:hAnsi="Candara" w:cs="Candara"/>
                <w:b/>
                <w:color w:val="000000"/>
                <w:lang w:val="en-US"/>
              </w:rPr>
            </w:pPr>
            <w:bookmarkStart w:id="0" w:name="_GoBack"/>
            <w:bookmarkEnd w:id="0"/>
            <w:r>
              <w:rPr>
                <w:rFonts w:ascii="Candara" w:hAnsi="Candara" w:cs="Candara"/>
                <w:b/>
                <w:color w:val="000000"/>
                <w:lang w:val="en-US"/>
              </w:rPr>
              <w:t>S</w:t>
            </w:r>
            <w:r w:rsidR="007035AB" w:rsidRPr="00B309E4">
              <w:rPr>
                <w:rFonts w:ascii="Candara" w:hAnsi="Candara" w:cs="Candara"/>
                <w:b/>
                <w:color w:val="000000"/>
                <w:lang w:val="en-US"/>
              </w:rPr>
              <w:t>B-2</w:t>
            </w:r>
          </w:p>
        </w:tc>
        <w:tc>
          <w:tcPr>
            <w:tcW w:w="7683" w:type="dxa"/>
          </w:tcPr>
          <w:p w14:paraId="17618880"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3x Microcontroller STM32F1 series </w:t>
            </w:r>
          </w:p>
          <w:p w14:paraId="0E85088D" w14:textId="0F70155F" w:rsidR="007035AB" w:rsidRPr="00AD1A95" w:rsidRDefault="00AD1A95" w:rsidP="00AD1A95">
            <w:pPr>
              <w:autoSpaceDE w:val="0"/>
              <w:autoSpaceDN w:val="0"/>
              <w:adjustRightInd w:val="0"/>
              <w:rPr>
                <w:rFonts w:ascii="Verdana" w:hAnsi="Verdana" w:cs="Verdana"/>
                <w:color w:val="000000"/>
                <w:szCs w:val="20"/>
                <w:lang w:val="en-US"/>
              </w:rPr>
            </w:pPr>
            <w:r w:rsidRPr="00AD1A95">
              <w:rPr>
                <w:rFonts w:ascii="Courier New" w:hAnsi="Courier New" w:cs="Courier New"/>
                <w:color w:val="000000"/>
                <w:szCs w:val="20"/>
                <w:lang w:val="en-US"/>
              </w:rPr>
              <w:t xml:space="preserve">o </w:t>
            </w:r>
            <w:r w:rsidRPr="00AD1A95">
              <w:rPr>
                <w:rFonts w:ascii="Verdana" w:hAnsi="Verdana" w:cs="Verdana"/>
                <w:color w:val="000000"/>
                <w:szCs w:val="20"/>
                <w:lang w:val="en-US"/>
              </w:rPr>
              <w:t>With a 8MHz/30ppm crystal oscillator clock source (</w:t>
            </w:r>
            <w:proofErr w:type="spellStart"/>
            <w:r w:rsidRPr="00AD1A95">
              <w:rPr>
                <w:rFonts w:ascii="Verdana" w:hAnsi="Verdana" w:cs="Verdana"/>
                <w:color w:val="000000"/>
                <w:szCs w:val="20"/>
                <w:lang w:val="en-US"/>
              </w:rPr>
              <w:t>farnell</w:t>
            </w:r>
            <w:proofErr w:type="spellEnd"/>
            <w:r w:rsidRPr="00AD1A95">
              <w:rPr>
                <w:rFonts w:ascii="Verdana" w:hAnsi="Verdana" w:cs="Verdana"/>
                <w:color w:val="000000"/>
                <w:szCs w:val="20"/>
                <w:lang w:val="en-US"/>
              </w:rPr>
              <w:t xml:space="preserve"> 2101329) </w:t>
            </w:r>
          </w:p>
        </w:tc>
        <w:tc>
          <w:tcPr>
            <w:tcW w:w="1134" w:type="dxa"/>
          </w:tcPr>
          <w:p w14:paraId="20A5C2EB" w14:textId="497D475E" w:rsidR="007035AB" w:rsidRPr="00B309E4" w:rsidRDefault="007035AB" w:rsidP="00313634">
            <w:pPr>
              <w:rPr>
                <w:rFonts w:ascii="Candara" w:hAnsi="Candara" w:cs="Candara"/>
                <w:color w:val="000000"/>
                <w:lang w:val="en-US"/>
              </w:rPr>
            </w:pPr>
          </w:p>
        </w:tc>
      </w:tr>
      <w:tr w:rsidR="007035AB" w:rsidRPr="00B309E4" w14:paraId="5F0E9AFB" w14:textId="77777777" w:rsidTr="00313634">
        <w:trPr>
          <w:trHeight w:val="244"/>
        </w:trPr>
        <w:tc>
          <w:tcPr>
            <w:tcW w:w="817" w:type="dxa"/>
          </w:tcPr>
          <w:p w14:paraId="5DA73157" w14:textId="7D204AB4" w:rsidR="007035AB" w:rsidRPr="00B309E4" w:rsidRDefault="008A1BD2" w:rsidP="00313634">
            <w:pPr>
              <w:rPr>
                <w:rFonts w:ascii="Candara" w:hAnsi="Candara" w:cs="Candara"/>
                <w:b/>
                <w:color w:val="000000"/>
                <w:lang w:val="en-US"/>
              </w:rPr>
            </w:pPr>
            <w:r>
              <w:rPr>
                <w:rFonts w:ascii="Candara" w:hAnsi="Candara" w:cs="Candara"/>
                <w:b/>
                <w:color w:val="000000"/>
                <w:lang w:val="en-US"/>
              </w:rPr>
              <w:t>S</w:t>
            </w:r>
            <w:r w:rsidR="007035AB" w:rsidRPr="00B309E4">
              <w:rPr>
                <w:rFonts w:ascii="Candara" w:hAnsi="Candara" w:cs="Candara"/>
                <w:b/>
                <w:color w:val="000000"/>
                <w:lang w:val="en-US"/>
              </w:rPr>
              <w:t>B-3</w:t>
            </w:r>
          </w:p>
        </w:tc>
        <w:tc>
          <w:tcPr>
            <w:tcW w:w="7683" w:type="dxa"/>
          </w:tcPr>
          <w:p w14:paraId="66957998"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3x Internal SWD connector (one for each microcontroller) </w:t>
            </w:r>
          </w:p>
          <w:p w14:paraId="0F669D41" w14:textId="1B20A92D" w:rsidR="00AD1A95" w:rsidRPr="00AD1A95" w:rsidRDefault="00AD1A95" w:rsidP="00AD1A95">
            <w:pPr>
              <w:pStyle w:val="Lijstalinea"/>
              <w:numPr>
                <w:ilvl w:val="0"/>
                <w:numId w:val="18"/>
              </w:numPr>
              <w:autoSpaceDE w:val="0"/>
              <w:autoSpaceDN w:val="0"/>
              <w:adjustRightInd w:val="0"/>
              <w:spacing w:after="42"/>
              <w:rPr>
                <w:rFonts w:ascii="Verdana" w:hAnsi="Verdana" w:cs="Verdana"/>
                <w:color w:val="000000"/>
                <w:szCs w:val="20"/>
                <w:lang w:val="en-US"/>
              </w:rPr>
            </w:pPr>
            <w:r w:rsidRPr="00AD1A95">
              <w:rPr>
                <w:rFonts w:ascii="Verdana" w:hAnsi="Verdana" w:cs="Verdana"/>
                <w:color w:val="000000"/>
                <w:szCs w:val="20"/>
                <w:lang w:val="en-US"/>
              </w:rPr>
              <w:t xml:space="preserve">5x2-pin 1.27mm male header </w:t>
            </w:r>
          </w:p>
          <w:p w14:paraId="6EAB82B4" w14:textId="673FE471" w:rsidR="00AD1A95" w:rsidRPr="00AD1A95" w:rsidRDefault="00AD1A95" w:rsidP="00AD1A95">
            <w:pPr>
              <w:pStyle w:val="Lijstalinea"/>
              <w:numPr>
                <w:ilvl w:val="0"/>
                <w:numId w:val="18"/>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44C22728" w14:textId="0E9E5381"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1: +3V3 (MCU-voltage) </w:t>
            </w:r>
          </w:p>
          <w:p w14:paraId="6764F56E" w14:textId="6FC8BF36"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2: SWDIO </w:t>
            </w:r>
          </w:p>
          <w:p w14:paraId="5930D811" w14:textId="730D9FCB" w:rsidR="00AD1A95" w:rsidRPr="00AD1A95" w:rsidRDefault="00AD1A95" w:rsidP="00AD1A95">
            <w:pPr>
              <w:pStyle w:val="Lijstalinea"/>
              <w:numPr>
                <w:ilvl w:val="0"/>
                <w:numId w:val="19"/>
              </w:numPr>
              <w:autoSpaceDE w:val="0"/>
              <w:autoSpaceDN w:val="0"/>
              <w:adjustRightInd w:val="0"/>
              <w:rPr>
                <w:rFonts w:ascii="Verdana" w:hAnsi="Verdana" w:cs="Verdana"/>
                <w:color w:val="000000"/>
                <w:szCs w:val="20"/>
              </w:rPr>
            </w:pPr>
            <w:r w:rsidRPr="00AD1A95">
              <w:rPr>
                <w:rFonts w:ascii="Verdana" w:hAnsi="Verdana" w:cs="Verdana"/>
                <w:color w:val="000000"/>
                <w:szCs w:val="20"/>
              </w:rPr>
              <w:t xml:space="preserve">3: GND </w:t>
            </w:r>
          </w:p>
          <w:p w14:paraId="41DDF9BD" w14:textId="77777777"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4: SWCLK </w:t>
            </w:r>
          </w:p>
          <w:p w14:paraId="7BC2A145" w14:textId="01F8C8FB"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5: GND </w:t>
            </w:r>
          </w:p>
          <w:p w14:paraId="74B1DD8F" w14:textId="61E8D87C"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6: SWO </w:t>
            </w:r>
          </w:p>
          <w:p w14:paraId="668D9CC6" w14:textId="114B2C37"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7: NC </w:t>
            </w:r>
          </w:p>
          <w:p w14:paraId="61C45270" w14:textId="75AB0B8B"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8: NC </w:t>
            </w:r>
          </w:p>
          <w:p w14:paraId="439B6BDA" w14:textId="5951C2D9" w:rsidR="00AD1A95" w:rsidRPr="00AD1A95" w:rsidRDefault="00AD1A95" w:rsidP="00AD1A95">
            <w:pPr>
              <w:pStyle w:val="Lijstalinea"/>
              <w:numPr>
                <w:ilvl w:val="0"/>
                <w:numId w:val="19"/>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9: GND </w:t>
            </w:r>
          </w:p>
          <w:p w14:paraId="01755A5F" w14:textId="2044A387" w:rsidR="007035AB" w:rsidRPr="00B309E4" w:rsidRDefault="00AD1A95" w:rsidP="00AD1A95">
            <w:pPr>
              <w:pStyle w:val="Lijstalinea"/>
              <w:numPr>
                <w:ilvl w:val="0"/>
                <w:numId w:val="19"/>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rPr>
              <w:lastRenderedPageBreak/>
              <w:t xml:space="preserve">10: </w:t>
            </w:r>
            <w:proofErr w:type="spellStart"/>
            <w:r w:rsidRPr="00AD1A95">
              <w:rPr>
                <w:rFonts w:ascii="Verdana" w:hAnsi="Verdana" w:cs="Verdana"/>
                <w:color w:val="000000"/>
                <w:szCs w:val="20"/>
              </w:rPr>
              <w:t>RESET_n</w:t>
            </w:r>
            <w:proofErr w:type="spellEnd"/>
            <w:r w:rsidRPr="00AD1A95">
              <w:rPr>
                <w:rFonts w:ascii="Verdana" w:hAnsi="Verdana" w:cs="Verdana"/>
                <w:color w:val="000000"/>
                <w:szCs w:val="20"/>
              </w:rPr>
              <w:t xml:space="preserve"> </w:t>
            </w:r>
          </w:p>
        </w:tc>
        <w:tc>
          <w:tcPr>
            <w:tcW w:w="1134" w:type="dxa"/>
          </w:tcPr>
          <w:p w14:paraId="0E188E0F" w14:textId="6627B0A5" w:rsidR="007035AB" w:rsidRPr="00B309E4" w:rsidRDefault="007035AB" w:rsidP="00313634">
            <w:pPr>
              <w:rPr>
                <w:rFonts w:ascii="Candara" w:hAnsi="Candara" w:cs="Candara"/>
                <w:b/>
                <w:color w:val="72D54A" w:themeColor="accent1"/>
                <w:lang w:val="en-US"/>
              </w:rPr>
            </w:pPr>
          </w:p>
        </w:tc>
      </w:tr>
      <w:tr w:rsidR="007035AB" w:rsidRPr="00B309E4" w14:paraId="11022F15" w14:textId="77777777" w:rsidTr="00313634">
        <w:trPr>
          <w:trHeight w:val="244"/>
        </w:trPr>
        <w:tc>
          <w:tcPr>
            <w:tcW w:w="817" w:type="dxa"/>
          </w:tcPr>
          <w:p w14:paraId="111AC367" w14:textId="2F56AD87" w:rsidR="007035AB" w:rsidRPr="00B309E4" w:rsidRDefault="008A1BD2" w:rsidP="00313634">
            <w:pPr>
              <w:rPr>
                <w:rFonts w:ascii="Candara" w:hAnsi="Candara" w:cs="Candara"/>
                <w:b/>
                <w:color w:val="000000"/>
                <w:lang w:val="en-US"/>
              </w:rPr>
            </w:pPr>
            <w:r>
              <w:rPr>
                <w:rFonts w:ascii="Candara" w:hAnsi="Candara" w:cs="Candara"/>
                <w:b/>
                <w:color w:val="000000"/>
                <w:lang w:val="en-US"/>
              </w:rPr>
              <w:t>S</w:t>
            </w:r>
            <w:r w:rsidR="007035AB" w:rsidRPr="00B309E4">
              <w:rPr>
                <w:rFonts w:ascii="Candara" w:hAnsi="Candara" w:cs="Candara"/>
                <w:b/>
                <w:color w:val="000000"/>
                <w:lang w:val="en-US"/>
              </w:rPr>
              <w:t>B-</w:t>
            </w:r>
            <w:r w:rsidR="00B309E4" w:rsidRPr="00B309E4">
              <w:rPr>
                <w:rFonts w:ascii="Candara" w:hAnsi="Candara" w:cs="Candara"/>
                <w:b/>
                <w:color w:val="000000"/>
                <w:lang w:val="en-US"/>
              </w:rPr>
              <w:t>4</w:t>
            </w:r>
          </w:p>
        </w:tc>
        <w:tc>
          <w:tcPr>
            <w:tcW w:w="7683" w:type="dxa"/>
          </w:tcPr>
          <w:p w14:paraId="4101A58E"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3x Internal UART connector (one for each microcontroller) (when possible) </w:t>
            </w:r>
          </w:p>
          <w:p w14:paraId="77391977" w14:textId="2A850BB9" w:rsidR="00AD1A95" w:rsidRPr="00AD1A95" w:rsidRDefault="00AD1A95" w:rsidP="00AD1A95">
            <w:pPr>
              <w:pStyle w:val="Lijstalinea"/>
              <w:numPr>
                <w:ilvl w:val="0"/>
                <w:numId w:val="19"/>
              </w:numPr>
              <w:autoSpaceDE w:val="0"/>
              <w:autoSpaceDN w:val="0"/>
              <w:adjustRightInd w:val="0"/>
              <w:spacing w:after="42"/>
              <w:ind w:left="360"/>
              <w:rPr>
                <w:rFonts w:ascii="Verdana" w:hAnsi="Verdana" w:cs="Verdana"/>
                <w:color w:val="000000"/>
                <w:szCs w:val="20"/>
                <w:lang w:val="en-US"/>
              </w:rPr>
            </w:pPr>
            <w:r w:rsidRPr="00AD1A95">
              <w:rPr>
                <w:rFonts w:ascii="Verdana" w:hAnsi="Verdana" w:cs="Verdana"/>
                <w:color w:val="000000"/>
                <w:szCs w:val="20"/>
                <w:lang w:val="en-US"/>
              </w:rPr>
              <w:t xml:space="preserve">6x1-pin 2.54mm male header </w:t>
            </w:r>
          </w:p>
          <w:p w14:paraId="6492E51C" w14:textId="022CE8A3" w:rsidR="00AD1A95" w:rsidRPr="00AD1A95" w:rsidRDefault="00AD1A95" w:rsidP="00AD1A95">
            <w:pPr>
              <w:pStyle w:val="Lijstalinea"/>
              <w:numPr>
                <w:ilvl w:val="0"/>
                <w:numId w:val="19"/>
              </w:numPr>
              <w:autoSpaceDE w:val="0"/>
              <w:autoSpaceDN w:val="0"/>
              <w:adjustRightInd w:val="0"/>
              <w:ind w:left="36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726C5F2D" w14:textId="39E4C671" w:rsidR="00AD1A95" w:rsidRPr="00AD1A95" w:rsidRDefault="00AD1A95" w:rsidP="00AD1A95">
            <w:pPr>
              <w:pStyle w:val="Lijstalinea"/>
              <w:numPr>
                <w:ilvl w:val="0"/>
                <w:numId w:val="20"/>
              </w:numPr>
              <w:autoSpaceDE w:val="0"/>
              <w:autoSpaceDN w:val="0"/>
              <w:adjustRightInd w:val="0"/>
              <w:spacing w:after="41"/>
              <w:ind w:left="720"/>
              <w:rPr>
                <w:rFonts w:ascii="Verdana" w:hAnsi="Verdana" w:cs="Verdana"/>
                <w:color w:val="000000"/>
                <w:szCs w:val="20"/>
                <w:lang w:val="en-US"/>
              </w:rPr>
            </w:pPr>
            <w:r w:rsidRPr="00AD1A95">
              <w:rPr>
                <w:rFonts w:ascii="Verdana" w:hAnsi="Verdana" w:cs="Verdana"/>
                <w:color w:val="000000"/>
                <w:szCs w:val="20"/>
                <w:lang w:val="en-US"/>
              </w:rPr>
              <w:t xml:space="preserve">1: GND </w:t>
            </w:r>
          </w:p>
          <w:p w14:paraId="428C32CA" w14:textId="770508E9" w:rsidR="00AD1A95" w:rsidRPr="00AD1A95" w:rsidRDefault="00AD1A95" w:rsidP="00AD1A95">
            <w:pPr>
              <w:pStyle w:val="Lijstalinea"/>
              <w:numPr>
                <w:ilvl w:val="0"/>
                <w:numId w:val="20"/>
              </w:numPr>
              <w:autoSpaceDE w:val="0"/>
              <w:autoSpaceDN w:val="0"/>
              <w:adjustRightInd w:val="0"/>
              <w:spacing w:after="41"/>
              <w:ind w:left="720"/>
              <w:rPr>
                <w:rFonts w:ascii="Verdana" w:hAnsi="Verdana" w:cs="Verdana"/>
                <w:color w:val="000000"/>
                <w:szCs w:val="20"/>
                <w:lang w:val="en-US"/>
              </w:rPr>
            </w:pPr>
            <w:r w:rsidRPr="00AD1A95">
              <w:rPr>
                <w:rFonts w:ascii="Verdana" w:hAnsi="Verdana" w:cs="Verdana"/>
                <w:color w:val="000000"/>
                <w:szCs w:val="20"/>
                <w:lang w:val="en-US"/>
              </w:rPr>
              <w:t xml:space="preserve">2: NC </w:t>
            </w:r>
          </w:p>
          <w:p w14:paraId="17854986" w14:textId="369A89B5" w:rsidR="00AD1A95" w:rsidRPr="00AD1A95" w:rsidRDefault="00AD1A95" w:rsidP="00AD1A95">
            <w:pPr>
              <w:pStyle w:val="Lijstalinea"/>
              <w:numPr>
                <w:ilvl w:val="0"/>
                <w:numId w:val="20"/>
              </w:numPr>
              <w:autoSpaceDE w:val="0"/>
              <w:autoSpaceDN w:val="0"/>
              <w:adjustRightInd w:val="0"/>
              <w:spacing w:after="41"/>
              <w:ind w:left="720"/>
              <w:rPr>
                <w:rFonts w:ascii="Verdana" w:hAnsi="Verdana" w:cs="Verdana"/>
                <w:color w:val="000000"/>
                <w:szCs w:val="20"/>
                <w:lang w:val="en-US"/>
              </w:rPr>
            </w:pPr>
            <w:r w:rsidRPr="00AD1A95">
              <w:rPr>
                <w:rFonts w:ascii="Verdana" w:hAnsi="Verdana" w:cs="Verdana"/>
                <w:color w:val="000000"/>
                <w:szCs w:val="20"/>
                <w:lang w:val="en-US"/>
              </w:rPr>
              <w:t xml:space="preserve">3: NC </w:t>
            </w:r>
          </w:p>
          <w:p w14:paraId="6F6260DC" w14:textId="113FAB41" w:rsidR="00AD1A95" w:rsidRPr="00AD1A95" w:rsidRDefault="00AD1A95" w:rsidP="00AD1A95">
            <w:pPr>
              <w:pStyle w:val="Lijstalinea"/>
              <w:numPr>
                <w:ilvl w:val="0"/>
                <w:numId w:val="20"/>
              </w:numPr>
              <w:autoSpaceDE w:val="0"/>
              <w:autoSpaceDN w:val="0"/>
              <w:adjustRightInd w:val="0"/>
              <w:spacing w:after="41"/>
              <w:ind w:left="720"/>
              <w:rPr>
                <w:rFonts w:ascii="Verdana" w:hAnsi="Verdana" w:cs="Verdana"/>
                <w:color w:val="000000"/>
                <w:szCs w:val="20"/>
                <w:lang w:val="en-US"/>
              </w:rPr>
            </w:pPr>
            <w:r w:rsidRPr="00AD1A95">
              <w:rPr>
                <w:rFonts w:ascii="Verdana" w:hAnsi="Verdana" w:cs="Verdana"/>
                <w:color w:val="000000"/>
                <w:szCs w:val="20"/>
                <w:lang w:val="en-US"/>
              </w:rPr>
              <w:t xml:space="preserve">4: MCU_RX </w:t>
            </w:r>
          </w:p>
          <w:p w14:paraId="2C2AC731" w14:textId="67453F05" w:rsidR="00AD1A95" w:rsidRPr="00AD1A95" w:rsidRDefault="00AD1A95" w:rsidP="00AD1A95">
            <w:pPr>
              <w:pStyle w:val="Lijstalinea"/>
              <w:numPr>
                <w:ilvl w:val="0"/>
                <w:numId w:val="20"/>
              </w:numPr>
              <w:autoSpaceDE w:val="0"/>
              <w:autoSpaceDN w:val="0"/>
              <w:adjustRightInd w:val="0"/>
              <w:spacing w:after="41"/>
              <w:ind w:left="720"/>
              <w:rPr>
                <w:rFonts w:ascii="Verdana" w:hAnsi="Verdana" w:cs="Verdana"/>
                <w:color w:val="000000"/>
                <w:szCs w:val="20"/>
              </w:rPr>
            </w:pPr>
            <w:r w:rsidRPr="00AD1A95">
              <w:rPr>
                <w:rFonts w:ascii="Verdana" w:hAnsi="Verdana" w:cs="Verdana"/>
                <w:color w:val="000000"/>
                <w:szCs w:val="20"/>
              </w:rPr>
              <w:t xml:space="preserve">5: MCU_TX </w:t>
            </w:r>
          </w:p>
          <w:p w14:paraId="46D2976F" w14:textId="2A5D62D1" w:rsidR="007035AB" w:rsidRPr="00AD1A95" w:rsidRDefault="00AD1A95" w:rsidP="00AD1A95">
            <w:pPr>
              <w:pStyle w:val="Lijstalinea"/>
              <w:numPr>
                <w:ilvl w:val="0"/>
                <w:numId w:val="20"/>
              </w:numPr>
              <w:autoSpaceDE w:val="0"/>
              <w:autoSpaceDN w:val="0"/>
              <w:adjustRightInd w:val="0"/>
              <w:ind w:left="720"/>
              <w:rPr>
                <w:rFonts w:ascii="Verdana" w:hAnsi="Verdana" w:cs="Verdana"/>
                <w:color w:val="000000"/>
                <w:szCs w:val="20"/>
              </w:rPr>
            </w:pPr>
            <w:r w:rsidRPr="00AD1A95">
              <w:rPr>
                <w:rFonts w:ascii="Verdana" w:hAnsi="Verdana" w:cs="Verdana"/>
                <w:color w:val="000000"/>
                <w:szCs w:val="20"/>
              </w:rPr>
              <w:t xml:space="preserve">6: NC </w:t>
            </w:r>
          </w:p>
        </w:tc>
        <w:tc>
          <w:tcPr>
            <w:tcW w:w="1134" w:type="dxa"/>
          </w:tcPr>
          <w:p w14:paraId="180849C1" w14:textId="1BB09F6E" w:rsidR="007035AB" w:rsidRPr="00B309E4" w:rsidRDefault="007035AB" w:rsidP="00313634">
            <w:pPr>
              <w:rPr>
                <w:rFonts w:ascii="Candara" w:hAnsi="Candara" w:cs="Candara"/>
                <w:b/>
                <w:color w:val="72D54A" w:themeColor="accent1"/>
                <w:lang w:val="en-US"/>
              </w:rPr>
            </w:pPr>
          </w:p>
        </w:tc>
      </w:tr>
      <w:tr w:rsidR="007035AB" w:rsidRPr="00B309E4" w14:paraId="7D494930" w14:textId="77777777" w:rsidTr="00313634">
        <w:trPr>
          <w:trHeight w:val="244"/>
        </w:trPr>
        <w:tc>
          <w:tcPr>
            <w:tcW w:w="817" w:type="dxa"/>
          </w:tcPr>
          <w:p w14:paraId="1BD4F46D" w14:textId="169F1A91" w:rsidR="007035AB" w:rsidRPr="00B309E4" w:rsidRDefault="008A1BD2" w:rsidP="00313634">
            <w:pPr>
              <w:rPr>
                <w:rFonts w:ascii="Candara" w:hAnsi="Candara" w:cs="Candara"/>
                <w:b/>
                <w:color w:val="000000"/>
                <w:lang w:val="en-US"/>
              </w:rPr>
            </w:pPr>
            <w:r>
              <w:rPr>
                <w:rFonts w:ascii="Candara" w:hAnsi="Candara" w:cs="Candara"/>
                <w:b/>
                <w:color w:val="000000"/>
                <w:lang w:val="en-US"/>
              </w:rPr>
              <w:t>S</w:t>
            </w:r>
            <w:r w:rsidR="007035AB" w:rsidRPr="00B309E4">
              <w:rPr>
                <w:rFonts w:ascii="Candara" w:hAnsi="Candara" w:cs="Candara"/>
                <w:b/>
                <w:color w:val="000000"/>
                <w:lang w:val="en-US"/>
              </w:rPr>
              <w:t>B-</w:t>
            </w:r>
            <w:r w:rsidR="00B309E4" w:rsidRPr="00B309E4">
              <w:rPr>
                <w:rFonts w:ascii="Candara" w:hAnsi="Candara" w:cs="Candara"/>
                <w:b/>
                <w:color w:val="000000"/>
                <w:lang w:val="en-US"/>
              </w:rPr>
              <w:t>5</w:t>
            </w:r>
          </w:p>
        </w:tc>
        <w:tc>
          <w:tcPr>
            <w:tcW w:w="7683" w:type="dxa"/>
          </w:tcPr>
          <w:p w14:paraId="3C587E13"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3x CAN Transceiver (one for each microcontroller) </w:t>
            </w:r>
          </w:p>
          <w:p w14:paraId="7D489ED4" w14:textId="7C00ABBF" w:rsidR="007035AB" w:rsidRPr="00B309E4" w:rsidRDefault="00AD1A95" w:rsidP="00AD1A95">
            <w:pPr>
              <w:autoSpaceDE w:val="0"/>
              <w:autoSpaceDN w:val="0"/>
              <w:adjustRightInd w:val="0"/>
              <w:rPr>
                <w:rFonts w:ascii="Verdana" w:hAnsi="Verdana" w:cs="Verdana"/>
                <w:color w:val="000000"/>
                <w:szCs w:val="20"/>
                <w:lang w:val="en-US"/>
              </w:rPr>
            </w:pPr>
            <w:r w:rsidRPr="00AD1A95">
              <w:rPr>
                <w:rFonts w:ascii="Courier New" w:hAnsi="Courier New" w:cs="Courier New"/>
                <w:color w:val="000000"/>
                <w:szCs w:val="20"/>
              </w:rPr>
              <w:t xml:space="preserve">o </w:t>
            </w:r>
            <w:r w:rsidRPr="00AD1A95">
              <w:rPr>
                <w:rFonts w:ascii="Verdana" w:hAnsi="Verdana" w:cs="Verdana"/>
                <w:color w:val="000000"/>
                <w:szCs w:val="20"/>
              </w:rPr>
              <w:t xml:space="preserve">SN65HVD230D </w:t>
            </w:r>
          </w:p>
        </w:tc>
        <w:tc>
          <w:tcPr>
            <w:tcW w:w="1134" w:type="dxa"/>
          </w:tcPr>
          <w:p w14:paraId="6602321C" w14:textId="61E1119B" w:rsidR="007035AB" w:rsidRPr="00B309E4" w:rsidRDefault="007035AB" w:rsidP="00313634">
            <w:pPr>
              <w:rPr>
                <w:rFonts w:ascii="Candara" w:hAnsi="Candara" w:cs="Candara"/>
                <w:b/>
                <w:color w:val="FF0000"/>
                <w:lang w:val="en-US"/>
              </w:rPr>
            </w:pPr>
          </w:p>
        </w:tc>
      </w:tr>
      <w:tr w:rsidR="007035AB" w:rsidRPr="00AD1A95" w14:paraId="71F91C46" w14:textId="77777777" w:rsidTr="00313634">
        <w:trPr>
          <w:trHeight w:val="244"/>
        </w:trPr>
        <w:tc>
          <w:tcPr>
            <w:tcW w:w="817" w:type="dxa"/>
          </w:tcPr>
          <w:p w14:paraId="7F89C1A7" w14:textId="3402D2F3" w:rsidR="007035AB" w:rsidRPr="00B309E4" w:rsidRDefault="008A1BD2" w:rsidP="00313634">
            <w:pPr>
              <w:rPr>
                <w:rFonts w:ascii="Candara" w:hAnsi="Candara" w:cs="Candara"/>
                <w:b/>
                <w:color w:val="000000"/>
                <w:lang w:val="en-US"/>
              </w:rPr>
            </w:pPr>
            <w:r>
              <w:rPr>
                <w:rFonts w:ascii="Candara" w:hAnsi="Candara" w:cs="Candara"/>
                <w:b/>
                <w:color w:val="000000"/>
                <w:lang w:val="en-US"/>
              </w:rPr>
              <w:t>S</w:t>
            </w:r>
            <w:r w:rsidR="007035AB" w:rsidRPr="00B309E4">
              <w:rPr>
                <w:rFonts w:ascii="Candara" w:hAnsi="Candara" w:cs="Candara"/>
                <w:b/>
                <w:color w:val="000000"/>
                <w:lang w:val="en-US"/>
              </w:rPr>
              <w:t>B-</w:t>
            </w:r>
            <w:r w:rsidR="00B309E4" w:rsidRPr="00B309E4">
              <w:rPr>
                <w:rFonts w:ascii="Candara" w:hAnsi="Candara" w:cs="Candara"/>
                <w:b/>
                <w:color w:val="000000"/>
                <w:lang w:val="en-US"/>
              </w:rPr>
              <w:t>6</w:t>
            </w:r>
          </w:p>
        </w:tc>
        <w:tc>
          <w:tcPr>
            <w:tcW w:w="7683" w:type="dxa"/>
          </w:tcPr>
          <w:p w14:paraId="6723A369" w14:textId="77777777" w:rsidR="00AD1A95" w:rsidRPr="00AD1A95" w:rsidRDefault="00AD1A95" w:rsidP="00AD1A95">
            <w:pPr>
              <w:pStyle w:val="Default"/>
              <w:rPr>
                <w:rFonts w:ascii="Verdana" w:hAnsi="Verdana"/>
                <w:sz w:val="20"/>
                <w:szCs w:val="20"/>
                <w:lang w:val="en-US"/>
              </w:rPr>
            </w:pPr>
            <w:r w:rsidRPr="00AD1A95">
              <w:rPr>
                <w:rFonts w:ascii="Verdana" w:hAnsi="Verdana"/>
                <w:sz w:val="20"/>
                <w:szCs w:val="20"/>
                <w:lang w:val="en-US"/>
              </w:rPr>
              <w:t xml:space="preserve">The battery board (connected to the switch board) is unchanged </w:t>
            </w:r>
          </w:p>
          <w:p w14:paraId="5D40E57C" w14:textId="4DC856B9" w:rsidR="00AD1A95" w:rsidRPr="00AD1A95" w:rsidRDefault="00AD1A95" w:rsidP="00AD1A95">
            <w:pPr>
              <w:pStyle w:val="Default"/>
              <w:numPr>
                <w:ilvl w:val="0"/>
                <w:numId w:val="22"/>
              </w:numPr>
              <w:rPr>
                <w:rFonts w:ascii="Verdana" w:hAnsi="Verdana"/>
                <w:sz w:val="20"/>
                <w:szCs w:val="20"/>
                <w:lang w:val="en-US"/>
              </w:rPr>
            </w:pPr>
            <w:r w:rsidRPr="00AD1A95">
              <w:rPr>
                <w:rFonts w:ascii="Verdana" w:hAnsi="Verdana"/>
                <w:sz w:val="20"/>
                <w:szCs w:val="20"/>
                <w:lang w:val="en-US"/>
              </w:rPr>
              <w:t xml:space="preserve">This board is a board with CR2032 batteries which is exchanged multiple times in the lifetime of the Switch board. </w:t>
            </w:r>
          </w:p>
          <w:p w14:paraId="1DB0A6EE" w14:textId="5A257039" w:rsidR="00AD1A95" w:rsidRPr="00AD1A95" w:rsidRDefault="00AD1A95" w:rsidP="00AD1A95">
            <w:pPr>
              <w:pStyle w:val="Default"/>
              <w:numPr>
                <w:ilvl w:val="0"/>
                <w:numId w:val="22"/>
              </w:numPr>
              <w:rPr>
                <w:rFonts w:ascii="Verdana" w:hAnsi="Verdana"/>
                <w:sz w:val="20"/>
                <w:szCs w:val="20"/>
                <w:lang w:val="en-US"/>
              </w:rPr>
            </w:pPr>
            <w:r w:rsidRPr="00AD1A95">
              <w:rPr>
                <w:rFonts w:ascii="Verdana" w:hAnsi="Verdana"/>
                <w:sz w:val="20"/>
                <w:szCs w:val="20"/>
                <w:lang w:val="en-US"/>
              </w:rPr>
              <w:t xml:space="preserve">Connector placement and board outline are available </w:t>
            </w:r>
          </w:p>
          <w:p w14:paraId="1D00CCFC" w14:textId="627C09F9" w:rsidR="00AD1A95" w:rsidRPr="00AD1A95" w:rsidRDefault="00AD1A95" w:rsidP="00AD1A95">
            <w:pPr>
              <w:pStyle w:val="Default"/>
              <w:numPr>
                <w:ilvl w:val="0"/>
                <w:numId w:val="22"/>
              </w:numPr>
              <w:rPr>
                <w:rFonts w:ascii="Verdana" w:hAnsi="Verdana"/>
                <w:sz w:val="20"/>
                <w:szCs w:val="20"/>
                <w:lang w:val="en-US"/>
              </w:rPr>
            </w:pPr>
            <w:r w:rsidRPr="00AD1A95">
              <w:rPr>
                <w:rFonts w:ascii="Verdana" w:hAnsi="Verdana"/>
                <w:sz w:val="20"/>
                <w:szCs w:val="20"/>
                <w:lang w:val="en-US"/>
              </w:rPr>
              <w:t xml:space="preserve">Connectors: </w:t>
            </w:r>
          </w:p>
          <w:p w14:paraId="42C48ED4" w14:textId="6F8C3892" w:rsidR="00AD1A95" w:rsidRPr="00AD1A95" w:rsidRDefault="00AD1A95" w:rsidP="00AD1A95">
            <w:pPr>
              <w:pStyle w:val="Default"/>
              <w:numPr>
                <w:ilvl w:val="1"/>
                <w:numId w:val="22"/>
              </w:numPr>
              <w:rPr>
                <w:rFonts w:ascii="Verdana" w:hAnsi="Verdana"/>
                <w:sz w:val="20"/>
                <w:szCs w:val="20"/>
                <w:lang w:val="en-US"/>
              </w:rPr>
            </w:pPr>
            <w:r w:rsidRPr="00AD1A95">
              <w:rPr>
                <w:rFonts w:ascii="Verdana" w:hAnsi="Verdana"/>
                <w:sz w:val="20"/>
                <w:szCs w:val="20"/>
                <w:lang w:val="en-US"/>
              </w:rPr>
              <w:t xml:space="preserve">4x metal stand-offs </w:t>
            </w:r>
          </w:p>
          <w:p w14:paraId="09A82619" w14:textId="505AE2BF" w:rsidR="00AD1A95" w:rsidRPr="00AD1A95" w:rsidRDefault="00AD1A95" w:rsidP="00AD1A95">
            <w:pPr>
              <w:pStyle w:val="Default"/>
              <w:numPr>
                <w:ilvl w:val="2"/>
                <w:numId w:val="22"/>
              </w:numPr>
              <w:rPr>
                <w:rFonts w:ascii="Verdana" w:hAnsi="Verdana"/>
                <w:sz w:val="20"/>
                <w:szCs w:val="20"/>
                <w:lang w:val="en-US"/>
              </w:rPr>
            </w:pPr>
            <w:r w:rsidRPr="00AD1A95">
              <w:rPr>
                <w:rFonts w:ascii="Verdana" w:hAnsi="Verdana"/>
                <w:sz w:val="20"/>
                <w:szCs w:val="20"/>
                <w:lang w:val="en-US"/>
              </w:rPr>
              <w:t xml:space="preserve">Wurth 9774080360 </w:t>
            </w:r>
          </w:p>
          <w:p w14:paraId="12CA40B6" w14:textId="041C8DEE" w:rsidR="00AD1A95" w:rsidRPr="00AD1A95" w:rsidRDefault="00AD1A95" w:rsidP="00AD1A95">
            <w:pPr>
              <w:pStyle w:val="Default"/>
              <w:numPr>
                <w:ilvl w:val="1"/>
                <w:numId w:val="22"/>
              </w:numPr>
              <w:rPr>
                <w:rFonts w:ascii="Verdana" w:hAnsi="Verdana"/>
                <w:sz w:val="20"/>
                <w:szCs w:val="20"/>
                <w:lang w:val="en-US"/>
              </w:rPr>
            </w:pPr>
            <w:r w:rsidRPr="00AD1A95">
              <w:rPr>
                <w:rFonts w:ascii="Verdana" w:hAnsi="Verdana"/>
                <w:sz w:val="20"/>
                <w:szCs w:val="20"/>
                <w:lang w:val="en-US"/>
              </w:rPr>
              <w:t xml:space="preserve">4x 2px2 2.54mm male headers </w:t>
            </w:r>
          </w:p>
          <w:p w14:paraId="6F9C9561" w14:textId="08B5FD09" w:rsidR="007035AB" w:rsidRPr="00AD1A95" w:rsidRDefault="00AD1A95" w:rsidP="00AD1A95">
            <w:pPr>
              <w:pStyle w:val="Default"/>
              <w:numPr>
                <w:ilvl w:val="0"/>
                <w:numId w:val="22"/>
              </w:numPr>
              <w:rPr>
                <w:rFonts w:ascii="Verdana" w:hAnsi="Verdana"/>
                <w:sz w:val="20"/>
                <w:szCs w:val="20"/>
                <w:lang w:val="en-US"/>
              </w:rPr>
            </w:pPr>
            <w:r w:rsidRPr="00AD1A95">
              <w:rPr>
                <w:rFonts w:ascii="Verdana" w:hAnsi="Verdana"/>
                <w:sz w:val="20"/>
                <w:szCs w:val="20"/>
                <w:lang w:val="en-US"/>
              </w:rPr>
              <w:t xml:space="preserve">There is a 5th 2px2 2.54mm male header, but this may be left not connected </w:t>
            </w:r>
          </w:p>
        </w:tc>
        <w:tc>
          <w:tcPr>
            <w:tcW w:w="1134" w:type="dxa"/>
          </w:tcPr>
          <w:p w14:paraId="651BAE43" w14:textId="126D4E90" w:rsidR="007035AB" w:rsidRPr="00B309E4" w:rsidRDefault="007035AB" w:rsidP="00313634">
            <w:pPr>
              <w:rPr>
                <w:rFonts w:ascii="Candara" w:hAnsi="Candara" w:cs="Candara"/>
                <w:b/>
                <w:color w:val="72D54A" w:themeColor="accent1"/>
                <w:lang w:val="en-US"/>
              </w:rPr>
            </w:pPr>
          </w:p>
        </w:tc>
      </w:tr>
      <w:tr w:rsidR="007035AB" w:rsidRPr="00AD1A95" w14:paraId="29855545" w14:textId="77777777" w:rsidTr="00313634">
        <w:trPr>
          <w:trHeight w:val="244"/>
        </w:trPr>
        <w:tc>
          <w:tcPr>
            <w:tcW w:w="817" w:type="dxa"/>
          </w:tcPr>
          <w:p w14:paraId="7CBEA4C2" w14:textId="19526F7F" w:rsidR="007035AB" w:rsidRPr="00B309E4" w:rsidRDefault="008A1BD2" w:rsidP="00313634">
            <w:pPr>
              <w:rPr>
                <w:rFonts w:ascii="Candara" w:hAnsi="Candara" w:cs="Candara"/>
                <w:b/>
                <w:color w:val="000000"/>
                <w:lang w:val="en-US"/>
              </w:rPr>
            </w:pPr>
            <w:r>
              <w:rPr>
                <w:rFonts w:ascii="Candara" w:hAnsi="Candara" w:cs="Candara"/>
                <w:b/>
                <w:color w:val="000000"/>
                <w:lang w:val="en-US"/>
              </w:rPr>
              <w:t>SB-7</w:t>
            </w:r>
          </w:p>
        </w:tc>
        <w:tc>
          <w:tcPr>
            <w:tcW w:w="7683" w:type="dxa"/>
          </w:tcPr>
          <w:p w14:paraId="44C733FE" w14:textId="49F78C7A" w:rsidR="007035AB"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CAN, power connector see Section 3.5 </w:t>
            </w:r>
          </w:p>
        </w:tc>
        <w:tc>
          <w:tcPr>
            <w:tcW w:w="1134" w:type="dxa"/>
          </w:tcPr>
          <w:p w14:paraId="2922723D" w14:textId="066BA955" w:rsidR="007035AB" w:rsidRPr="00B309E4" w:rsidRDefault="007035AB" w:rsidP="00313634">
            <w:pPr>
              <w:rPr>
                <w:rFonts w:ascii="Candara" w:hAnsi="Candara" w:cs="Candara"/>
                <w:b/>
                <w:color w:val="72D54A" w:themeColor="accent1"/>
                <w:lang w:val="en-US"/>
              </w:rPr>
            </w:pPr>
          </w:p>
        </w:tc>
      </w:tr>
      <w:tr w:rsidR="007035AB" w:rsidRPr="00AD1A95" w14:paraId="3A06C452" w14:textId="77777777" w:rsidTr="00313634">
        <w:trPr>
          <w:trHeight w:val="244"/>
        </w:trPr>
        <w:tc>
          <w:tcPr>
            <w:tcW w:w="817" w:type="dxa"/>
          </w:tcPr>
          <w:p w14:paraId="7B24FA00" w14:textId="4B06829A" w:rsidR="007035AB" w:rsidRPr="00B309E4" w:rsidRDefault="008A1BD2" w:rsidP="00313634">
            <w:pPr>
              <w:rPr>
                <w:rFonts w:ascii="Candara" w:hAnsi="Candara" w:cs="Candara"/>
                <w:b/>
                <w:color w:val="000000"/>
                <w:lang w:val="en-US"/>
              </w:rPr>
            </w:pPr>
            <w:r>
              <w:rPr>
                <w:rFonts w:ascii="Candara" w:hAnsi="Candara" w:cs="Candara"/>
                <w:b/>
                <w:color w:val="000000"/>
                <w:lang w:val="en-US"/>
              </w:rPr>
              <w:t>SB-8</w:t>
            </w:r>
          </w:p>
        </w:tc>
        <w:tc>
          <w:tcPr>
            <w:tcW w:w="7683" w:type="dxa"/>
          </w:tcPr>
          <w:p w14:paraId="354E0099"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Key-switch Connector </w:t>
            </w:r>
          </w:p>
          <w:p w14:paraId="0C79B24B" w14:textId="534E1C28" w:rsidR="00AD1A95" w:rsidRPr="00AD1A95" w:rsidRDefault="00AD1A95" w:rsidP="00AD1A95">
            <w:pPr>
              <w:pStyle w:val="Lijstalinea"/>
              <w:numPr>
                <w:ilvl w:val="0"/>
                <w:numId w:val="23"/>
              </w:numPr>
              <w:autoSpaceDE w:val="0"/>
              <w:autoSpaceDN w:val="0"/>
              <w:adjustRightInd w:val="0"/>
              <w:spacing w:after="42"/>
              <w:rPr>
                <w:rFonts w:ascii="Verdana" w:hAnsi="Verdana" w:cs="Verdana"/>
                <w:color w:val="000000"/>
                <w:szCs w:val="20"/>
                <w:lang w:val="en-US"/>
              </w:rPr>
            </w:pPr>
            <w:r w:rsidRPr="00AD1A95">
              <w:rPr>
                <w:rFonts w:ascii="Verdana" w:hAnsi="Verdana" w:cs="Verdana"/>
                <w:color w:val="000000"/>
                <w:szCs w:val="20"/>
                <w:lang w:val="en-US"/>
              </w:rPr>
              <w:t xml:space="preserve">Wurth 690367290676 </w:t>
            </w:r>
          </w:p>
          <w:p w14:paraId="33B9B061" w14:textId="769B0EB5" w:rsidR="00AD1A95" w:rsidRPr="00AD1A95" w:rsidRDefault="00AD1A95" w:rsidP="00AD1A95">
            <w:pPr>
              <w:pStyle w:val="Lijstalinea"/>
              <w:numPr>
                <w:ilvl w:val="0"/>
                <w:numId w:val="23"/>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75B03780" w14:textId="779B335F" w:rsidR="00AD1A95" w:rsidRPr="00AD1A95" w:rsidRDefault="00AD1A95" w:rsidP="00AD1A95">
            <w:pPr>
              <w:pStyle w:val="Lijstalinea"/>
              <w:numPr>
                <w:ilvl w:val="1"/>
                <w:numId w:val="23"/>
              </w:numPr>
              <w:autoSpaceDE w:val="0"/>
              <w:autoSpaceDN w:val="0"/>
              <w:adjustRightInd w:val="0"/>
              <w:spacing w:after="43"/>
              <w:rPr>
                <w:rFonts w:ascii="Verdana" w:hAnsi="Verdana" w:cs="Verdana"/>
                <w:color w:val="000000"/>
                <w:szCs w:val="20"/>
                <w:lang w:val="en-US"/>
              </w:rPr>
            </w:pPr>
            <w:r w:rsidRPr="00AD1A95">
              <w:rPr>
                <w:rFonts w:ascii="Verdana" w:hAnsi="Verdana" w:cs="Verdana"/>
                <w:color w:val="000000"/>
                <w:szCs w:val="20"/>
                <w:lang w:val="en-US"/>
              </w:rPr>
              <w:t xml:space="preserve">1: GND </w:t>
            </w:r>
          </w:p>
          <w:p w14:paraId="044E2789" w14:textId="4B77E1FB" w:rsidR="00AD1A95" w:rsidRPr="00AD1A95" w:rsidRDefault="00AD1A95" w:rsidP="00AD1A95">
            <w:pPr>
              <w:pStyle w:val="Lijstalinea"/>
              <w:numPr>
                <w:ilvl w:val="1"/>
                <w:numId w:val="23"/>
              </w:numPr>
              <w:autoSpaceDE w:val="0"/>
              <w:autoSpaceDN w:val="0"/>
              <w:adjustRightInd w:val="0"/>
              <w:spacing w:after="43"/>
              <w:rPr>
                <w:rFonts w:ascii="Verdana" w:hAnsi="Verdana" w:cs="Verdana"/>
                <w:color w:val="000000"/>
                <w:szCs w:val="20"/>
                <w:lang w:val="en-US"/>
              </w:rPr>
            </w:pPr>
            <w:r w:rsidRPr="00AD1A95">
              <w:rPr>
                <w:rFonts w:ascii="Verdana" w:hAnsi="Verdana" w:cs="Verdana"/>
                <w:color w:val="000000"/>
                <w:szCs w:val="20"/>
                <w:lang w:val="en-US"/>
              </w:rPr>
              <w:t xml:space="preserve">2: Input 1 </w:t>
            </w:r>
          </w:p>
          <w:p w14:paraId="454F53F6" w14:textId="1AA2E35B" w:rsidR="00AD1A95" w:rsidRPr="00AD1A95" w:rsidRDefault="00AD1A95" w:rsidP="00AD1A95">
            <w:pPr>
              <w:pStyle w:val="Lijstalinea"/>
              <w:numPr>
                <w:ilvl w:val="1"/>
                <w:numId w:val="23"/>
              </w:numPr>
              <w:autoSpaceDE w:val="0"/>
              <w:autoSpaceDN w:val="0"/>
              <w:adjustRightInd w:val="0"/>
              <w:spacing w:after="43"/>
              <w:rPr>
                <w:rFonts w:ascii="Verdana" w:hAnsi="Verdana" w:cs="Verdana"/>
                <w:color w:val="000000"/>
                <w:szCs w:val="20"/>
                <w:lang w:val="en-US"/>
              </w:rPr>
            </w:pPr>
            <w:r w:rsidRPr="00AD1A95">
              <w:rPr>
                <w:rFonts w:ascii="Verdana" w:hAnsi="Verdana" w:cs="Verdana"/>
                <w:color w:val="000000"/>
                <w:szCs w:val="20"/>
                <w:lang w:val="en-US"/>
              </w:rPr>
              <w:t xml:space="preserve">3: GND </w:t>
            </w:r>
          </w:p>
          <w:p w14:paraId="0F54F01E" w14:textId="6633C3F4" w:rsidR="00AD1A95" w:rsidRPr="00AD1A95" w:rsidRDefault="00AD1A95" w:rsidP="00AD1A95">
            <w:pPr>
              <w:pStyle w:val="Lijstalinea"/>
              <w:numPr>
                <w:ilvl w:val="1"/>
                <w:numId w:val="23"/>
              </w:numPr>
              <w:autoSpaceDE w:val="0"/>
              <w:autoSpaceDN w:val="0"/>
              <w:adjustRightInd w:val="0"/>
              <w:spacing w:after="43"/>
              <w:rPr>
                <w:rFonts w:ascii="Verdana" w:hAnsi="Verdana" w:cs="Verdana"/>
                <w:color w:val="000000"/>
                <w:szCs w:val="20"/>
                <w:lang w:val="en-US"/>
              </w:rPr>
            </w:pPr>
            <w:r w:rsidRPr="00AD1A95">
              <w:rPr>
                <w:rFonts w:ascii="Verdana" w:hAnsi="Verdana" w:cs="Verdana"/>
                <w:color w:val="000000"/>
                <w:szCs w:val="20"/>
                <w:lang w:val="en-US"/>
              </w:rPr>
              <w:t xml:space="preserve">4: Input 2 </w:t>
            </w:r>
          </w:p>
          <w:p w14:paraId="488C6A04" w14:textId="49F01DBA" w:rsidR="00AD1A95" w:rsidRPr="00AD1A95" w:rsidRDefault="00AD1A95" w:rsidP="00AD1A95">
            <w:pPr>
              <w:pStyle w:val="Lijstalinea"/>
              <w:numPr>
                <w:ilvl w:val="1"/>
                <w:numId w:val="23"/>
              </w:numPr>
              <w:autoSpaceDE w:val="0"/>
              <w:autoSpaceDN w:val="0"/>
              <w:adjustRightInd w:val="0"/>
              <w:spacing w:after="43"/>
              <w:rPr>
                <w:rFonts w:ascii="Verdana" w:hAnsi="Verdana" w:cs="Verdana"/>
                <w:color w:val="000000"/>
                <w:szCs w:val="20"/>
                <w:lang w:val="en-US"/>
              </w:rPr>
            </w:pPr>
            <w:r w:rsidRPr="00AD1A95">
              <w:rPr>
                <w:rFonts w:ascii="Verdana" w:hAnsi="Verdana" w:cs="Verdana"/>
                <w:color w:val="000000"/>
                <w:szCs w:val="20"/>
                <w:lang w:val="en-US"/>
              </w:rPr>
              <w:t xml:space="preserve">5: Detection LED anode signal with 10 ohm series resistor (for ZKL3000 RC-C hand switch) </w:t>
            </w:r>
          </w:p>
          <w:p w14:paraId="4DCC015B" w14:textId="7B1C7E80" w:rsidR="00AD1A95" w:rsidRPr="00AD1A95" w:rsidRDefault="00AD1A95" w:rsidP="00AD1A95">
            <w:pPr>
              <w:pStyle w:val="Lijstalinea"/>
              <w:numPr>
                <w:ilvl w:val="1"/>
                <w:numId w:val="23"/>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6: NC </w:t>
            </w:r>
          </w:p>
          <w:p w14:paraId="5497CC35" w14:textId="6F3EE43B" w:rsidR="007035AB" w:rsidRPr="00AD1A95" w:rsidRDefault="00AD1A95" w:rsidP="00313634">
            <w:pPr>
              <w:pStyle w:val="Lijstalinea"/>
              <w:numPr>
                <w:ilvl w:val="0"/>
                <w:numId w:val="23"/>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The inputs are directly connected to the inputs of the ‘Control microcontroller’ </w:t>
            </w:r>
          </w:p>
        </w:tc>
        <w:tc>
          <w:tcPr>
            <w:tcW w:w="1134" w:type="dxa"/>
          </w:tcPr>
          <w:p w14:paraId="5E81F0FB" w14:textId="6B4BCC23" w:rsidR="007035AB" w:rsidRPr="00B309E4" w:rsidRDefault="007035AB" w:rsidP="00313634">
            <w:pPr>
              <w:rPr>
                <w:rFonts w:ascii="Candara" w:hAnsi="Candara" w:cs="Candara"/>
                <w:b/>
                <w:color w:val="72D54A" w:themeColor="accent1"/>
                <w:lang w:val="en-US"/>
              </w:rPr>
            </w:pPr>
          </w:p>
        </w:tc>
      </w:tr>
      <w:tr w:rsidR="007035AB" w:rsidRPr="00AD1A95" w14:paraId="1A09A554" w14:textId="77777777" w:rsidTr="00313634">
        <w:trPr>
          <w:trHeight w:val="244"/>
        </w:trPr>
        <w:tc>
          <w:tcPr>
            <w:tcW w:w="817" w:type="dxa"/>
          </w:tcPr>
          <w:p w14:paraId="30A65049" w14:textId="61B980D5" w:rsidR="007035AB" w:rsidRPr="00B309E4" w:rsidRDefault="008A1BD2" w:rsidP="00313634">
            <w:pPr>
              <w:rPr>
                <w:rFonts w:ascii="Candara" w:hAnsi="Candara" w:cs="Candara"/>
                <w:b/>
                <w:color w:val="000000"/>
                <w:lang w:val="en-US"/>
              </w:rPr>
            </w:pPr>
            <w:r>
              <w:rPr>
                <w:rFonts w:ascii="Candara" w:hAnsi="Candara" w:cs="Candara"/>
                <w:b/>
                <w:color w:val="000000"/>
                <w:lang w:val="en-US"/>
              </w:rPr>
              <w:t>SB-9</w:t>
            </w:r>
          </w:p>
        </w:tc>
        <w:tc>
          <w:tcPr>
            <w:tcW w:w="7683" w:type="dxa"/>
          </w:tcPr>
          <w:p w14:paraId="4AC06E3B"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Rail connector A &amp; B </w:t>
            </w:r>
          </w:p>
          <w:p w14:paraId="49FA2FDA" w14:textId="5DC3D13B"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Courier New" w:hAnsi="Courier New" w:cs="Courier New"/>
                <w:color w:val="000000"/>
                <w:szCs w:val="20"/>
                <w:lang w:val="en-US"/>
              </w:rPr>
              <w:t xml:space="preserve">o </w:t>
            </w:r>
            <w:r w:rsidRPr="00AD1A95">
              <w:rPr>
                <w:rFonts w:ascii="Verdana" w:hAnsi="Verdana" w:cs="Verdana"/>
                <w:color w:val="000000"/>
                <w:szCs w:val="20"/>
                <w:lang w:val="en-US"/>
              </w:rPr>
              <w:t xml:space="preserve">Wurth 7460719 </w:t>
            </w:r>
          </w:p>
        </w:tc>
        <w:tc>
          <w:tcPr>
            <w:tcW w:w="1134" w:type="dxa"/>
          </w:tcPr>
          <w:p w14:paraId="1E0AA932" w14:textId="55E345A3" w:rsidR="007035AB" w:rsidRPr="00B309E4" w:rsidRDefault="007035AB" w:rsidP="00313634">
            <w:pPr>
              <w:rPr>
                <w:rFonts w:ascii="Candara" w:hAnsi="Candara" w:cs="Candara"/>
                <w:b/>
                <w:color w:val="72D54A" w:themeColor="accent1"/>
                <w:lang w:val="en-US"/>
              </w:rPr>
            </w:pPr>
          </w:p>
        </w:tc>
      </w:tr>
      <w:tr w:rsidR="007035AB" w:rsidRPr="00B309E4" w14:paraId="236A907F" w14:textId="77777777" w:rsidTr="00313634">
        <w:trPr>
          <w:trHeight w:val="244"/>
        </w:trPr>
        <w:tc>
          <w:tcPr>
            <w:tcW w:w="817" w:type="dxa"/>
          </w:tcPr>
          <w:p w14:paraId="7F1849E6" w14:textId="53CBF3AF" w:rsidR="007035AB" w:rsidRPr="00B309E4" w:rsidRDefault="008A1BD2" w:rsidP="00313634">
            <w:pPr>
              <w:rPr>
                <w:rFonts w:ascii="Candara" w:hAnsi="Candara" w:cs="Candara"/>
                <w:b/>
                <w:color w:val="000000"/>
                <w:lang w:val="en-US"/>
              </w:rPr>
            </w:pPr>
            <w:r>
              <w:rPr>
                <w:rFonts w:ascii="Candara" w:hAnsi="Candara" w:cs="Candara"/>
                <w:b/>
                <w:color w:val="000000"/>
                <w:lang w:val="en-US"/>
              </w:rPr>
              <w:t>SB-10</w:t>
            </w:r>
          </w:p>
        </w:tc>
        <w:tc>
          <w:tcPr>
            <w:tcW w:w="7683" w:type="dxa"/>
          </w:tcPr>
          <w:p w14:paraId="2A5E43AA"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CAN-extension connector (</w:t>
            </w:r>
            <w:proofErr w:type="spellStart"/>
            <w:r w:rsidRPr="00AD1A95">
              <w:rPr>
                <w:rFonts w:ascii="Verdana" w:hAnsi="Verdana" w:cs="Verdana"/>
                <w:color w:val="000000"/>
                <w:szCs w:val="20"/>
                <w:lang w:val="en-US"/>
              </w:rPr>
              <w:t>e.g</w:t>
            </w:r>
            <w:proofErr w:type="spellEnd"/>
            <w:r w:rsidRPr="00AD1A95">
              <w:rPr>
                <w:rFonts w:ascii="Verdana" w:hAnsi="Verdana" w:cs="Verdana"/>
                <w:color w:val="000000"/>
                <w:szCs w:val="20"/>
                <w:lang w:val="en-US"/>
              </w:rPr>
              <w:t xml:space="preserve"> CAN-controlled LED-bar). The power is unregulated to compensate for voltage losses in cabling (same pinout as the interconnect between Main Board and Switch Board see section 3.5). </w:t>
            </w:r>
          </w:p>
          <w:p w14:paraId="7D56A533" w14:textId="3C04303E" w:rsidR="00AD1A95" w:rsidRPr="00AD1A95" w:rsidRDefault="00AD1A95" w:rsidP="00AD1A95">
            <w:pPr>
              <w:pStyle w:val="Lijstalinea"/>
              <w:numPr>
                <w:ilvl w:val="0"/>
                <w:numId w:val="24"/>
              </w:numPr>
              <w:autoSpaceDE w:val="0"/>
              <w:autoSpaceDN w:val="0"/>
              <w:adjustRightInd w:val="0"/>
              <w:spacing w:after="45"/>
              <w:rPr>
                <w:rFonts w:ascii="Verdana" w:hAnsi="Verdana" w:cs="Verdana"/>
                <w:color w:val="000000"/>
                <w:szCs w:val="20"/>
                <w:lang w:val="en-US"/>
              </w:rPr>
            </w:pPr>
            <w:r w:rsidRPr="00AD1A95">
              <w:rPr>
                <w:rFonts w:ascii="Verdana" w:hAnsi="Verdana" w:cs="Verdana"/>
                <w:color w:val="000000"/>
                <w:szCs w:val="20"/>
                <w:lang w:val="en-US"/>
              </w:rPr>
              <w:t xml:space="preserve">Wurth 690367290676 </w:t>
            </w:r>
          </w:p>
          <w:p w14:paraId="000C8A92" w14:textId="3EE04001" w:rsidR="00AD1A95" w:rsidRPr="00AD1A95" w:rsidRDefault="00AD1A95" w:rsidP="00AD1A95">
            <w:pPr>
              <w:pStyle w:val="Lijstalinea"/>
              <w:numPr>
                <w:ilvl w:val="0"/>
                <w:numId w:val="24"/>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7C2CAC06" w14:textId="6863271C"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1:V+ </w:t>
            </w:r>
          </w:p>
          <w:p w14:paraId="58D049BB" w14:textId="0BD81173"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2: V+ </w:t>
            </w:r>
          </w:p>
          <w:p w14:paraId="49A9739C" w14:textId="5BA51BA5"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3: GND </w:t>
            </w:r>
          </w:p>
          <w:p w14:paraId="04C4F800" w14:textId="53406B22"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4: GND </w:t>
            </w:r>
          </w:p>
          <w:p w14:paraId="136AC0B0" w14:textId="0E4D7150"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5: CANH </w:t>
            </w:r>
          </w:p>
          <w:p w14:paraId="016EEB9F" w14:textId="2D4700BE"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lastRenderedPageBreak/>
              <w:t xml:space="preserve">6: CANL </w:t>
            </w:r>
          </w:p>
          <w:p w14:paraId="1751D169" w14:textId="2C4B90D8"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lang w:val="en-US"/>
              </w:rPr>
            </w:pPr>
            <w:r w:rsidRPr="00AD1A95">
              <w:rPr>
                <w:rFonts w:ascii="Verdana" w:hAnsi="Verdana" w:cs="Verdana"/>
                <w:color w:val="000000"/>
                <w:szCs w:val="20"/>
                <w:lang w:val="en-US"/>
              </w:rPr>
              <w:t xml:space="preserve">7: GND </w:t>
            </w:r>
          </w:p>
          <w:p w14:paraId="38DB67C9" w14:textId="67EF7C11"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8: GND </w:t>
            </w:r>
          </w:p>
          <w:p w14:paraId="542969AA" w14:textId="56D0A49C" w:rsidR="00AD1A95" w:rsidRPr="00AD1A95" w:rsidRDefault="00AD1A95" w:rsidP="00AD1A95">
            <w:pPr>
              <w:pStyle w:val="Lijstalinea"/>
              <w:numPr>
                <w:ilvl w:val="1"/>
                <w:numId w:val="24"/>
              </w:numPr>
              <w:autoSpaceDE w:val="0"/>
              <w:autoSpaceDN w:val="0"/>
              <w:adjustRightInd w:val="0"/>
              <w:spacing w:after="41"/>
              <w:rPr>
                <w:rFonts w:ascii="Verdana" w:hAnsi="Verdana" w:cs="Verdana"/>
                <w:color w:val="000000"/>
                <w:szCs w:val="20"/>
              </w:rPr>
            </w:pPr>
            <w:r w:rsidRPr="00AD1A95">
              <w:rPr>
                <w:rFonts w:ascii="Verdana" w:hAnsi="Verdana" w:cs="Verdana"/>
                <w:color w:val="000000"/>
                <w:szCs w:val="20"/>
              </w:rPr>
              <w:t xml:space="preserve">9: V+ </w:t>
            </w:r>
          </w:p>
          <w:p w14:paraId="1F809A7A" w14:textId="3978D18D" w:rsidR="007035AB" w:rsidRPr="00AD1A95" w:rsidRDefault="00AD1A95" w:rsidP="00AD1A95">
            <w:pPr>
              <w:pStyle w:val="Lijstalinea"/>
              <w:numPr>
                <w:ilvl w:val="1"/>
                <w:numId w:val="24"/>
              </w:numPr>
              <w:autoSpaceDE w:val="0"/>
              <w:autoSpaceDN w:val="0"/>
              <w:adjustRightInd w:val="0"/>
              <w:rPr>
                <w:rFonts w:ascii="Verdana" w:hAnsi="Verdana" w:cs="Verdana"/>
                <w:color w:val="000000"/>
                <w:szCs w:val="20"/>
              </w:rPr>
            </w:pPr>
            <w:r w:rsidRPr="00AD1A95">
              <w:rPr>
                <w:rFonts w:ascii="Verdana" w:hAnsi="Verdana" w:cs="Verdana"/>
                <w:color w:val="000000"/>
                <w:szCs w:val="20"/>
              </w:rPr>
              <w:t xml:space="preserve">10: V+ </w:t>
            </w:r>
          </w:p>
        </w:tc>
        <w:tc>
          <w:tcPr>
            <w:tcW w:w="1134" w:type="dxa"/>
          </w:tcPr>
          <w:p w14:paraId="23B2F4EB" w14:textId="0AF35FDA" w:rsidR="007035AB" w:rsidRPr="00B309E4" w:rsidRDefault="007035AB" w:rsidP="00313634">
            <w:pPr>
              <w:rPr>
                <w:rFonts w:ascii="Candara" w:hAnsi="Candara" w:cs="Candara"/>
                <w:b/>
                <w:color w:val="72D54A" w:themeColor="accent1"/>
                <w:lang w:val="en-US"/>
              </w:rPr>
            </w:pPr>
          </w:p>
        </w:tc>
      </w:tr>
      <w:tr w:rsidR="00AD1A95" w:rsidRPr="00AD1A95" w14:paraId="75D7401F" w14:textId="77777777" w:rsidTr="00313634">
        <w:trPr>
          <w:trHeight w:val="244"/>
        </w:trPr>
        <w:tc>
          <w:tcPr>
            <w:tcW w:w="817" w:type="dxa"/>
          </w:tcPr>
          <w:p w14:paraId="7E5BAEC8" w14:textId="2E5BBED8" w:rsidR="00AD1A95" w:rsidRPr="00B309E4" w:rsidRDefault="008A1BD2" w:rsidP="00313634">
            <w:pPr>
              <w:rPr>
                <w:rFonts w:ascii="Candara" w:hAnsi="Candara" w:cs="Candara"/>
                <w:b/>
                <w:color w:val="000000"/>
                <w:lang w:val="en-US"/>
              </w:rPr>
            </w:pPr>
            <w:r>
              <w:rPr>
                <w:rFonts w:ascii="Candara" w:hAnsi="Candara" w:cs="Candara"/>
                <w:b/>
                <w:color w:val="000000"/>
                <w:lang w:val="en-US"/>
              </w:rPr>
              <w:t>SB-11</w:t>
            </w:r>
          </w:p>
        </w:tc>
        <w:tc>
          <w:tcPr>
            <w:tcW w:w="7683" w:type="dxa"/>
          </w:tcPr>
          <w:p w14:paraId="6831A1EA"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Manual test points (metalized) must be easily accessible for trouble shooting (top side) </w:t>
            </w:r>
          </w:p>
          <w:p w14:paraId="531D8152" w14:textId="7E8BD8D2" w:rsidR="00AD1A95" w:rsidRPr="00AD1A95" w:rsidRDefault="00AD1A95" w:rsidP="00AD1A95">
            <w:pPr>
              <w:pStyle w:val="Lijstalinea"/>
              <w:numPr>
                <w:ilvl w:val="0"/>
                <w:numId w:val="25"/>
              </w:numPr>
              <w:autoSpaceDE w:val="0"/>
              <w:autoSpaceDN w:val="0"/>
              <w:adjustRightInd w:val="0"/>
              <w:spacing w:after="42"/>
              <w:rPr>
                <w:rFonts w:ascii="Verdana" w:hAnsi="Verdana" w:cs="Verdana"/>
                <w:color w:val="000000"/>
                <w:szCs w:val="20"/>
                <w:lang w:val="en-US"/>
              </w:rPr>
            </w:pPr>
            <w:r w:rsidRPr="00AD1A95">
              <w:rPr>
                <w:rFonts w:ascii="Verdana" w:hAnsi="Verdana" w:cs="Verdana"/>
                <w:color w:val="000000"/>
                <w:szCs w:val="20"/>
                <w:lang w:val="en-US"/>
              </w:rPr>
              <w:t xml:space="preserve">Silkscreen annotations of test points (when possible) </w:t>
            </w:r>
          </w:p>
          <w:p w14:paraId="1E4D2D23" w14:textId="140CC40C" w:rsidR="00AD1A95" w:rsidRPr="00AD1A95" w:rsidRDefault="00AD1A95" w:rsidP="00AD1A95">
            <w:pPr>
              <w:pStyle w:val="Lijstalinea"/>
              <w:numPr>
                <w:ilvl w:val="0"/>
                <w:numId w:val="25"/>
              </w:num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Important signals (TBD) </w:t>
            </w:r>
          </w:p>
        </w:tc>
        <w:tc>
          <w:tcPr>
            <w:tcW w:w="1134" w:type="dxa"/>
          </w:tcPr>
          <w:p w14:paraId="11C96292" w14:textId="77777777" w:rsidR="00AD1A95" w:rsidRPr="00B309E4" w:rsidRDefault="00AD1A95" w:rsidP="00313634">
            <w:pPr>
              <w:rPr>
                <w:rFonts w:ascii="Candara" w:hAnsi="Candara" w:cs="Candara"/>
                <w:b/>
                <w:color w:val="72D54A" w:themeColor="accent1"/>
                <w:lang w:val="en-US"/>
              </w:rPr>
            </w:pPr>
          </w:p>
        </w:tc>
      </w:tr>
      <w:tr w:rsidR="00AD1A95" w:rsidRPr="00B309E4" w14:paraId="346466E7" w14:textId="77777777" w:rsidTr="00313634">
        <w:trPr>
          <w:trHeight w:val="244"/>
        </w:trPr>
        <w:tc>
          <w:tcPr>
            <w:tcW w:w="817" w:type="dxa"/>
          </w:tcPr>
          <w:p w14:paraId="441925E5" w14:textId="7F0E5612" w:rsidR="00AD1A95" w:rsidRPr="00B309E4" w:rsidRDefault="008A1BD2" w:rsidP="00313634">
            <w:pPr>
              <w:rPr>
                <w:rFonts w:ascii="Candara" w:hAnsi="Candara" w:cs="Candara"/>
                <w:b/>
                <w:color w:val="000000"/>
                <w:lang w:val="en-US"/>
              </w:rPr>
            </w:pPr>
            <w:r>
              <w:rPr>
                <w:rFonts w:ascii="Candara" w:hAnsi="Candara" w:cs="Candara"/>
                <w:b/>
                <w:color w:val="000000"/>
                <w:lang w:val="en-US"/>
              </w:rPr>
              <w:t>SB-12</w:t>
            </w:r>
          </w:p>
        </w:tc>
        <w:tc>
          <w:tcPr>
            <w:tcW w:w="7683" w:type="dxa"/>
          </w:tcPr>
          <w:p w14:paraId="03217347" w14:textId="77777777" w:rsidR="00AD1A95" w:rsidRPr="00AD1A95" w:rsidRDefault="00AD1A95" w:rsidP="00AD1A95">
            <w:pPr>
              <w:autoSpaceDE w:val="0"/>
              <w:autoSpaceDN w:val="0"/>
              <w:adjustRightInd w:val="0"/>
              <w:rPr>
                <w:rFonts w:ascii="Verdana" w:hAnsi="Verdana" w:cs="Verdana"/>
                <w:color w:val="000000"/>
                <w:szCs w:val="20"/>
                <w:lang w:val="en-US"/>
              </w:rPr>
            </w:pPr>
            <w:r w:rsidRPr="00AD1A95">
              <w:rPr>
                <w:rFonts w:ascii="Verdana" w:hAnsi="Verdana" w:cs="Verdana"/>
                <w:color w:val="000000"/>
                <w:szCs w:val="20"/>
                <w:lang w:val="en-US"/>
              </w:rPr>
              <w:t xml:space="preserve">With regards to the previous Switch board the following components need a parallel 100nF capacitor: </w:t>
            </w:r>
          </w:p>
          <w:p w14:paraId="355013EE" w14:textId="63557EEF" w:rsidR="00AD1A95" w:rsidRPr="00AD1A95" w:rsidRDefault="00AD1A95" w:rsidP="00AD1A95">
            <w:pPr>
              <w:pStyle w:val="Lijstalinea"/>
              <w:numPr>
                <w:ilvl w:val="0"/>
                <w:numId w:val="26"/>
              </w:numPr>
              <w:autoSpaceDE w:val="0"/>
              <w:autoSpaceDN w:val="0"/>
              <w:adjustRightInd w:val="0"/>
              <w:spacing w:after="45"/>
              <w:rPr>
                <w:rFonts w:ascii="Verdana" w:hAnsi="Verdana" w:cs="Verdana"/>
                <w:color w:val="000000"/>
                <w:szCs w:val="20"/>
              </w:rPr>
            </w:pPr>
            <w:r w:rsidRPr="00AD1A95">
              <w:rPr>
                <w:rFonts w:ascii="Verdana" w:hAnsi="Verdana" w:cs="Verdana"/>
                <w:color w:val="000000"/>
                <w:szCs w:val="20"/>
              </w:rPr>
              <w:t xml:space="preserve">R46 </w:t>
            </w:r>
          </w:p>
          <w:p w14:paraId="5C196096" w14:textId="61F37BE7" w:rsidR="00AD1A95" w:rsidRPr="00AD1A95" w:rsidRDefault="00AD1A95" w:rsidP="00AD1A95">
            <w:pPr>
              <w:pStyle w:val="Lijstalinea"/>
              <w:numPr>
                <w:ilvl w:val="0"/>
                <w:numId w:val="26"/>
              </w:numPr>
              <w:autoSpaceDE w:val="0"/>
              <w:autoSpaceDN w:val="0"/>
              <w:adjustRightInd w:val="0"/>
              <w:spacing w:after="45"/>
              <w:rPr>
                <w:rFonts w:ascii="Verdana" w:hAnsi="Verdana" w:cs="Verdana"/>
                <w:color w:val="000000"/>
                <w:szCs w:val="20"/>
              </w:rPr>
            </w:pPr>
            <w:r w:rsidRPr="00AD1A95">
              <w:rPr>
                <w:rFonts w:ascii="Verdana" w:hAnsi="Verdana" w:cs="Verdana"/>
                <w:color w:val="000000"/>
                <w:szCs w:val="20"/>
              </w:rPr>
              <w:t xml:space="preserve">R83 </w:t>
            </w:r>
          </w:p>
          <w:p w14:paraId="549B4424" w14:textId="54E52808" w:rsidR="00AD1A95" w:rsidRPr="00AD1A95" w:rsidRDefault="00AD1A95" w:rsidP="00AD1A95">
            <w:pPr>
              <w:pStyle w:val="Lijstalinea"/>
              <w:numPr>
                <w:ilvl w:val="0"/>
                <w:numId w:val="26"/>
              </w:numPr>
              <w:autoSpaceDE w:val="0"/>
              <w:autoSpaceDN w:val="0"/>
              <w:adjustRightInd w:val="0"/>
              <w:spacing w:after="45"/>
              <w:rPr>
                <w:rFonts w:ascii="Verdana" w:hAnsi="Verdana" w:cs="Verdana"/>
                <w:color w:val="000000"/>
                <w:szCs w:val="20"/>
              </w:rPr>
            </w:pPr>
            <w:r w:rsidRPr="00AD1A95">
              <w:rPr>
                <w:rFonts w:ascii="Verdana" w:hAnsi="Verdana" w:cs="Verdana"/>
                <w:color w:val="000000"/>
                <w:szCs w:val="20"/>
              </w:rPr>
              <w:t xml:space="preserve">R120 </w:t>
            </w:r>
          </w:p>
          <w:p w14:paraId="13CF913E" w14:textId="1408AD6A" w:rsidR="00AD1A95" w:rsidRPr="00AD1A95" w:rsidRDefault="00AD1A95" w:rsidP="00AD1A95">
            <w:pPr>
              <w:pStyle w:val="Lijstalinea"/>
              <w:numPr>
                <w:ilvl w:val="0"/>
                <w:numId w:val="26"/>
              </w:numPr>
              <w:autoSpaceDE w:val="0"/>
              <w:autoSpaceDN w:val="0"/>
              <w:adjustRightInd w:val="0"/>
              <w:rPr>
                <w:rFonts w:ascii="Verdana" w:hAnsi="Verdana" w:cs="Verdana"/>
                <w:color w:val="000000"/>
                <w:szCs w:val="20"/>
              </w:rPr>
            </w:pPr>
            <w:r w:rsidRPr="00AD1A95">
              <w:rPr>
                <w:rFonts w:ascii="Verdana" w:hAnsi="Verdana" w:cs="Verdana"/>
                <w:color w:val="000000"/>
                <w:szCs w:val="20"/>
              </w:rPr>
              <w:t xml:space="preserve">R157 </w:t>
            </w:r>
          </w:p>
        </w:tc>
        <w:tc>
          <w:tcPr>
            <w:tcW w:w="1134" w:type="dxa"/>
          </w:tcPr>
          <w:p w14:paraId="1D03C334" w14:textId="77777777" w:rsidR="00AD1A95" w:rsidRPr="00B309E4" w:rsidRDefault="00AD1A95" w:rsidP="00313634">
            <w:pPr>
              <w:rPr>
                <w:rFonts w:ascii="Candara" w:hAnsi="Candara" w:cs="Candara"/>
                <w:b/>
                <w:color w:val="72D54A" w:themeColor="accent1"/>
                <w:lang w:val="en-US"/>
              </w:rPr>
            </w:pPr>
          </w:p>
        </w:tc>
      </w:tr>
    </w:tbl>
    <w:p w14:paraId="7B818D49" w14:textId="77777777" w:rsidR="007035AB" w:rsidRPr="00B309E4" w:rsidRDefault="007035AB" w:rsidP="007035AB">
      <w:pPr>
        <w:rPr>
          <w:lang w:val="en-US"/>
        </w:rPr>
      </w:pPr>
    </w:p>
    <w:p w14:paraId="38C7EB97" w14:textId="3CBD1D6D" w:rsidR="00B309E4" w:rsidRPr="00B309E4" w:rsidRDefault="00B309E4" w:rsidP="00B309E4">
      <w:pPr>
        <w:pStyle w:val="Kop2"/>
        <w:rPr>
          <w:lang w:val="en-US"/>
        </w:rPr>
      </w:pPr>
      <w:r w:rsidRPr="00B309E4">
        <w:rPr>
          <w:lang w:val="en-US"/>
        </w:rPr>
        <w:t>Guidelines</w:t>
      </w:r>
    </w:p>
    <w:tbl>
      <w:tblPr>
        <w:tblStyle w:val="Rastertabel1licht-Accent31"/>
        <w:tblW w:w="9644" w:type="dxa"/>
        <w:tblInd w:w="-10" w:type="dxa"/>
        <w:tblCellMar>
          <w:left w:w="98" w:type="dxa"/>
        </w:tblCellMar>
        <w:tblLook w:val="04A0" w:firstRow="1" w:lastRow="0" w:firstColumn="1" w:lastColumn="0" w:noHBand="0" w:noVBand="1"/>
      </w:tblPr>
      <w:tblGrid>
        <w:gridCol w:w="817"/>
        <w:gridCol w:w="7655"/>
        <w:gridCol w:w="1172"/>
      </w:tblGrid>
      <w:tr w:rsidR="00B309E4" w:rsidRPr="00B309E4" w14:paraId="742CC845" w14:textId="77777777" w:rsidTr="00B309E4">
        <w:trPr>
          <w:cnfStyle w:val="100000000000" w:firstRow="1" w:lastRow="0" w:firstColumn="0" w:lastColumn="0" w:oddVBand="0" w:evenVBand="0" w:oddHBand="0"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817" w:type="dxa"/>
            <w:tcBorders>
              <w:bottom w:val="single" w:sz="12" w:space="0" w:color="54AAFD"/>
            </w:tcBorders>
            <w:shd w:val="clear" w:color="auto" w:fill="auto"/>
            <w:tcMar>
              <w:left w:w="98" w:type="dxa"/>
            </w:tcMar>
          </w:tcPr>
          <w:p w14:paraId="535D10D3" w14:textId="77777777" w:rsidR="00B309E4" w:rsidRPr="00B309E4" w:rsidRDefault="00B309E4" w:rsidP="00B309E4">
            <w:pPr>
              <w:rPr>
                <w:lang w:val="en-US"/>
              </w:rPr>
            </w:pPr>
            <w:r w:rsidRPr="00B309E4">
              <w:rPr>
                <w:lang w:val="en-US"/>
              </w:rPr>
              <w:t>#</w:t>
            </w:r>
          </w:p>
        </w:tc>
        <w:tc>
          <w:tcPr>
            <w:tcW w:w="7655" w:type="dxa"/>
            <w:tcBorders>
              <w:bottom w:val="single" w:sz="12" w:space="0" w:color="54AAFD"/>
            </w:tcBorders>
            <w:shd w:val="clear" w:color="auto" w:fill="auto"/>
            <w:tcMar>
              <w:left w:w="98" w:type="dxa"/>
            </w:tcMar>
          </w:tcPr>
          <w:p w14:paraId="345B4366" w14:textId="77777777" w:rsidR="00B309E4" w:rsidRPr="00B309E4" w:rsidRDefault="00B309E4" w:rsidP="00B309E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Description</w:t>
            </w:r>
          </w:p>
        </w:tc>
        <w:tc>
          <w:tcPr>
            <w:tcW w:w="1172" w:type="dxa"/>
            <w:tcBorders>
              <w:bottom w:val="single" w:sz="12" w:space="0" w:color="54AAFD"/>
            </w:tcBorders>
            <w:shd w:val="clear" w:color="auto" w:fill="auto"/>
            <w:tcMar>
              <w:left w:w="98" w:type="dxa"/>
            </w:tcMar>
          </w:tcPr>
          <w:p w14:paraId="17535D3E" w14:textId="77777777" w:rsidR="00B309E4" w:rsidRPr="00B309E4" w:rsidRDefault="00B309E4" w:rsidP="00B309E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Checked</w:t>
            </w:r>
          </w:p>
        </w:tc>
      </w:tr>
      <w:tr w:rsidR="00B309E4" w:rsidRPr="00B309E4" w14:paraId="4F515B82" w14:textId="77777777" w:rsidTr="00B309E4">
        <w:trPr>
          <w:trHeight w:val="259"/>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750BFA78" w14:textId="49DF6E77" w:rsidR="00B309E4" w:rsidRPr="00B309E4" w:rsidRDefault="00B309E4" w:rsidP="00B309E4">
            <w:pPr>
              <w:rPr>
                <w:lang w:val="en-US"/>
              </w:rPr>
            </w:pPr>
            <w:r w:rsidRPr="00B309E4">
              <w:rPr>
                <w:lang w:val="en-US"/>
              </w:rPr>
              <w:t>GL-1</w:t>
            </w:r>
          </w:p>
        </w:tc>
        <w:tc>
          <w:tcPr>
            <w:tcW w:w="7655" w:type="dxa"/>
            <w:shd w:val="clear" w:color="auto" w:fill="auto"/>
            <w:tcMar>
              <w:left w:w="98" w:type="dxa"/>
            </w:tcMar>
          </w:tcPr>
          <w:p w14:paraId="6794D417" w14:textId="77777777"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eastAsia="nl-NL"/>
              </w:rPr>
            </w:pPr>
            <w:r w:rsidRPr="00B309E4">
              <w:rPr>
                <w:lang w:val="en-US" w:eastAsia="nl-NL"/>
              </w:rPr>
              <w:t>Project compiles successfully</w:t>
            </w:r>
          </w:p>
        </w:tc>
        <w:tc>
          <w:tcPr>
            <w:tcW w:w="1172" w:type="dxa"/>
            <w:shd w:val="clear" w:color="auto" w:fill="auto"/>
            <w:tcMar>
              <w:left w:w="98" w:type="dxa"/>
            </w:tcMar>
          </w:tcPr>
          <w:p w14:paraId="3BEB5CBC" w14:textId="36CEBB71"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p>
        </w:tc>
      </w:tr>
      <w:tr w:rsidR="00B309E4" w:rsidRPr="00B309E4" w14:paraId="1804AF6D" w14:textId="77777777" w:rsidTr="00B309E4">
        <w:trPr>
          <w:trHeight w:val="245"/>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7F306171" w14:textId="0B0BC71E" w:rsidR="00B309E4" w:rsidRPr="00B309E4" w:rsidRDefault="00B309E4" w:rsidP="00B309E4">
            <w:pPr>
              <w:rPr>
                <w:lang w:val="en-US"/>
              </w:rPr>
            </w:pPr>
            <w:r w:rsidRPr="00B309E4">
              <w:rPr>
                <w:lang w:val="en-US"/>
              </w:rPr>
              <w:t>GL-1</w:t>
            </w:r>
          </w:p>
        </w:tc>
        <w:tc>
          <w:tcPr>
            <w:tcW w:w="7655" w:type="dxa"/>
            <w:shd w:val="clear" w:color="auto" w:fill="auto"/>
            <w:tcMar>
              <w:left w:w="98" w:type="dxa"/>
            </w:tcMar>
          </w:tcPr>
          <w:p w14:paraId="7E17165F" w14:textId="77777777"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eastAsia="nl-NL"/>
              </w:rPr>
            </w:pPr>
            <w:r w:rsidRPr="00B309E4">
              <w:rPr>
                <w:lang w:val="en-US"/>
              </w:rPr>
              <w:t>Price and availability checked for each component</w:t>
            </w:r>
          </w:p>
        </w:tc>
        <w:tc>
          <w:tcPr>
            <w:tcW w:w="1172" w:type="dxa"/>
            <w:shd w:val="clear" w:color="auto" w:fill="auto"/>
            <w:tcMar>
              <w:left w:w="98" w:type="dxa"/>
            </w:tcMar>
          </w:tcPr>
          <w:p w14:paraId="72E360C7" w14:textId="33F9A3CF"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p>
        </w:tc>
      </w:tr>
      <w:tr w:rsidR="00B309E4" w:rsidRPr="00B309E4" w14:paraId="12FD7028" w14:textId="77777777" w:rsidTr="00B309E4">
        <w:trPr>
          <w:trHeight w:val="273"/>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06CAA944" w14:textId="568BAB0D" w:rsidR="00B309E4" w:rsidRPr="00B309E4" w:rsidRDefault="00B309E4" w:rsidP="00B309E4">
            <w:pPr>
              <w:rPr>
                <w:lang w:val="en-US"/>
              </w:rPr>
            </w:pPr>
            <w:r w:rsidRPr="00B309E4">
              <w:rPr>
                <w:lang w:val="en-US"/>
              </w:rPr>
              <w:t>GL-3</w:t>
            </w:r>
          </w:p>
        </w:tc>
        <w:tc>
          <w:tcPr>
            <w:tcW w:w="7655" w:type="dxa"/>
            <w:shd w:val="clear" w:color="auto" w:fill="auto"/>
            <w:tcMar>
              <w:left w:w="98" w:type="dxa"/>
            </w:tcMar>
          </w:tcPr>
          <w:p w14:paraId="27CC3FD1" w14:textId="77777777"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Are there sufficient decoupling capacitors</w:t>
            </w:r>
          </w:p>
        </w:tc>
        <w:tc>
          <w:tcPr>
            <w:tcW w:w="1172" w:type="dxa"/>
            <w:shd w:val="clear" w:color="auto" w:fill="auto"/>
            <w:tcMar>
              <w:left w:w="98" w:type="dxa"/>
            </w:tcMar>
          </w:tcPr>
          <w:p w14:paraId="0E3143A9" w14:textId="0B0E1A2A"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p>
        </w:tc>
      </w:tr>
    </w:tbl>
    <w:p w14:paraId="68A5D3D9" w14:textId="77777777" w:rsidR="00B309E4" w:rsidRPr="00B309E4" w:rsidRDefault="00B309E4" w:rsidP="00B309E4">
      <w:pPr>
        <w:rPr>
          <w:lang w:val="en-US"/>
        </w:rPr>
      </w:pPr>
    </w:p>
    <w:p w14:paraId="769FF0CA" w14:textId="5F38AFFE" w:rsidR="00B309E4" w:rsidRPr="00B309E4" w:rsidRDefault="00B309E4" w:rsidP="00B309E4">
      <w:pPr>
        <w:pStyle w:val="Kop2"/>
        <w:rPr>
          <w:lang w:val="en-US"/>
        </w:rPr>
      </w:pPr>
      <w:r w:rsidRPr="00B309E4">
        <w:rPr>
          <w:lang w:val="en-US"/>
        </w:rPr>
        <w:t>Corrections</w:t>
      </w:r>
    </w:p>
    <w:tbl>
      <w:tblPr>
        <w:tblStyle w:val="Rastertabel1licht-Accent51"/>
        <w:tblW w:w="9653" w:type="dxa"/>
        <w:tblInd w:w="-10" w:type="dxa"/>
        <w:tblCellMar>
          <w:left w:w="98" w:type="dxa"/>
        </w:tblCellMar>
        <w:tblLook w:val="04A0" w:firstRow="1" w:lastRow="0" w:firstColumn="1" w:lastColumn="0" w:noHBand="0" w:noVBand="1"/>
      </w:tblPr>
      <w:tblGrid>
        <w:gridCol w:w="3842"/>
        <w:gridCol w:w="4630"/>
        <w:gridCol w:w="1181"/>
      </w:tblGrid>
      <w:tr w:rsidR="00B309E4" w:rsidRPr="00B309E4" w14:paraId="4056E197" w14:textId="77777777" w:rsidTr="00B309E4">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842" w:type="dxa"/>
            <w:tcBorders>
              <w:bottom w:val="single" w:sz="12" w:space="0" w:color="54AAFD"/>
            </w:tcBorders>
            <w:shd w:val="clear" w:color="auto" w:fill="auto"/>
            <w:tcMar>
              <w:left w:w="98" w:type="dxa"/>
            </w:tcMar>
          </w:tcPr>
          <w:p w14:paraId="4E660559" w14:textId="77777777" w:rsidR="00B309E4" w:rsidRPr="00B309E4" w:rsidRDefault="00B309E4" w:rsidP="00B309E4">
            <w:pPr>
              <w:rPr>
                <w:lang w:val="en-US"/>
              </w:rPr>
            </w:pPr>
            <w:r w:rsidRPr="00B309E4">
              <w:rPr>
                <w:lang w:val="en-US"/>
              </w:rPr>
              <w:t>Problem Description</w:t>
            </w:r>
          </w:p>
        </w:tc>
        <w:tc>
          <w:tcPr>
            <w:tcW w:w="4630" w:type="dxa"/>
            <w:tcBorders>
              <w:bottom w:val="single" w:sz="12" w:space="0" w:color="54AAFD"/>
            </w:tcBorders>
            <w:shd w:val="clear" w:color="auto" w:fill="auto"/>
            <w:tcMar>
              <w:left w:w="98" w:type="dxa"/>
            </w:tcMar>
          </w:tcPr>
          <w:p w14:paraId="3AE7FB41" w14:textId="77777777" w:rsidR="00B309E4" w:rsidRPr="00B309E4" w:rsidRDefault="00B309E4" w:rsidP="00B309E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Corrective action</w:t>
            </w:r>
          </w:p>
        </w:tc>
        <w:tc>
          <w:tcPr>
            <w:tcW w:w="1181" w:type="dxa"/>
            <w:tcBorders>
              <w:bottom w:val="single" w:sz="12" w:space="0" w:color="54AAFD"/>
            </w:tcBorders>
            <w:shd w:val="clear" w:color="auto" w:fill="auto"/>
            <w:tcMar>
              <w:left w:w="98" w:type="dxa"/>
            </w:tcMar>
          </w:tcPr>
          <w:p w14:paraId="12F44710" w14:textId="77777777" w:rsidR="00B309E4" w:rsidRPr="00B309E4" w:rsidRDefault="00B309E4" w:rsidP="00B309E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Checked</w:t>
            </w:r>
          </w:p>
        </w:tc>
      </w:tr>
      <w:tr w:rsidR="00B309E4" w:rsidRPr="00B309E4" w14:paraId="035E3CE2" w14:textId="77777777" w:rsidTr="00B309E4">
        <w:trPr>
          <w:trHeight w:val="280"/>
        </w:trPr>
        <w:tc>
          <w:tcPr>
            <w:cnfStyle w:val="001000000000" w:firstRow="0" w:lastRow="0" w:firstColumn="1" w:lastColumn="0" w:oddVBand="0" w:evenVBand="0" w:oddHBand="0" w:evenHBand="0" w:firstRowFirstColumn="0" w:firstRowLastColumn="0" w:lastRowFirstColumn="0" w:lastRowLastColumn="0"/>
            <w:tcW w:w="3842" w:type="dxa"/>
            <w:shd w:val="clear" w:color="auto" w:fill="auto"/>
            <w:tcMar>
              <w:left w:w="98" w:type="dxa"/>
            </w:tcMar>
          </w:tcPr>
          <w:p w14:paraId="60194135" w14:textId="4A782EC9" w:rsidR="00B309E4" w:rsidRPr="00B309E4" w:rsidRDefault="00B309E4" w:rsidP="00B309E4">
            <w:pPr>
              <w:rPr>
                <w:b w:val="0"/>
                <w:lang w:val="en-US"/>
              </w:rPr>
            </w:pPr>
          </w:p>
        </w:tc>
        <w:tc>
          <w:tcPr>
            <w:tcW w:w="4630" w:type="dxa"/>
            <w:shd w:val="clear" w:color="auto" w:fill="auto"/>
            <w:tcMar>
              <w:left w:w="98" w:type="dxa"/>
            </w:tcMar>
          </w:tcPr>
          <w:p w14:paraId="43E788E9" w14:textId="7FA7A929"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p>
        </w:tc>
        <w:tc>
          <w:tcPr>
            <w:tcW w:w="1181" w:type="dxa"/>
            <w:shd w:val="clear" w:color="auto" w:fill="auto"/>
            <w:tcMar>
              <w:left w:w="98" w:type="dxa"/>
            </w:tcMar>
          </w:tcPr>
          <w:p w14:paraId="4CC02BD4" w14:textId="5E11896C" w:rsidR="00B309E4" w:rsidRPr="00B309E4" w:rsidRDefault="00B309E4" w:rsidP="00B309E4">
            <w:pPr>
              <w:cnfStyle w:val="000000000000" w:firstRow="0" w:lastRow="0" w:firstColumn="0" w:lastColumn="0" w:oddVBand="0" w:evenVBand="0" w:oddHBand="0" w:evenHBand="0" w:firstRowFirstColumn="0" w:firstRowLastColumn="0" w:lastRowFirstColumn="0" w:lastRowLastColumn="0"/>
              <w:rPr>
                <w:lang w:val="en-US"/>
              </w:rPr>
            </w:pPr>
          </w:p>
        </w:tc>
      </w:tr>
      <w:tr w:rsidR="003A6FB9" w:rsidRPr="002932A5" w14:paraId="1751BADD" w14:textId="77777777" w:rsidTr="00B309E4">
        <w:trPr>
          <w:trHeight w:val="280"/>
        </w:trPr>
        <w:tc>
          <w:tcPr>
            <w:cnfStyle w:val="001000000000" w:firstRow="0" w:lastRow="0" w:firstColumn="1" w:lastColumn="0" w:oddVBand="0" w:evenVBand="0" w:oddHBand="0" w:evenHBand="0" w:firstRowFirstColumn="0" w:firstRowLastColumn="0" w:lastRowFirstColumn="0" w:lastRowLastColumn="0"/>
            <w:tcW w:w="3842" w:type="dxa"/>
            <w:shd w:val="clear" w:color="auto" w:fill="auto"/>
            <w:tcMar>
              <w:left w:w="98" w:type="dxa"/>
            </w:tcMar>
          </w:tcPr>
          <w:p w14:paraId="4FF780E3" w14:textId="77777777" w:rsidR="003A6FB9" w:rsidRDefault="003A6FB9" w:rsidP="00D239C0">
            <w:pPr>
              <w:rPr>
                <w:b w:val="0"/>
                <w:lang w:val="en-US"/>
              </w:rPr>
            </w:pPr>
          </w:p>
        </w:tc>
        <w:tc>
          <w:tcPr>
            <w:tcW w:w="4630" w:type="dxa"/>
            <w:shd w:val="clear" w:color="auto" w:fill="auto"/>
            <w:tcMar>
              <w:left w:w="98" w:type="dxa"/>
            </w:tcMar>
          </w:tcPr>
          <w:p w14:paraId="65186F9C" w14:textId="77777777" w:rsidR="003A6FB9" w:rsidRDefault="003A6FB9" w:rsidP="00D239C0">
            <w:pPr>
              <w:cnfStyle w:val="000000000000" w:firstRow="0" w:lastRow="0" w:firstColumn="0" w:lastColumn="0" w:oddVBand="0" w:evenVBand="0" w:oddHBand="0" w:evenHBand="0" w:firstRowFirstColumn="0" w:firstRowLastColumn="0" w:lastRowFirstColumn="0" w:lastRowLastColumn="0"/>
              <w:rPr>
                <w:lang w:val="en-US"/>
              </w:rPr>
            </w:pPr>
          </w:p>
        </w:tc>
        <w:tc>
          <w:tcPr>
            <w:tcW w:w="1181" w:type="dxa"/>
            <w:shd w:val="clear" w:color="auto" w:fill="auto"/>
            <w:tcMar>
              <w:left w:w="98" w:type="dxa"/>
            </w:tcMar>
          </w:tcPr>
          <w:p w14:paraId="757EAA21" w14:textId="77777777" w:rsidR="003A6FB9" w:rsidRPr="00B309E4" w:rsidRDefault="003A6FB9" w:rsidP="00B309E4">
            <w:pPr>
              <w:cnfStyle w:val="000000000000" w:firstRow="0" w:lastRow="0" w:firstColumn="0" w:lastColumn="0" w:oddVBand="0" w:evenVBand="0" w:oddHBand="0" w:evenHBand="0" w:firstRowFirstColumn="0" w:firstRowLastColumn="0" w:lastRowFirstColumn="0" w:lastRowLastColumn="0"/>
              <w:rPr>
                <w:rFonts w:ascii="Candara" w:hAnsi="Candara" w:cs="Candara"/>
                <w:b/>
                <w:color w:val="FF0000"/>
                <w:lang w:val="en-US"/>
              </w:rPr>
            </w:pPr>
          </w:p>
        </w:tc>
      </w:tr>
    </w:tbl>
    <w:p w14:paraId="70E5659F" w14:textId="5C13E16F" w:rsidR="00B309E4" w:rsidRDefault="00B309E4" w:rsidP="00B309E4">
      <w:pPr>
        <w:rPr>
          <w:lang w:val="en-US"/>
        </w:rPr>
      </w:pPr>
    </w:p>
    <w:p w14:paraId="31BFAC75" w14:textId="77777777" w:rsidR="00235A50" w:rsidRPr="00B309E4" w:rsidRDefault="00235A50" w:rsidP="00B309E4">
      <w:pPr>
        <w:rPr>
          <w:lang w:val="en-US"/>
        </w:rPr>
      </w:pPr>
    </w:p>
    <w:p w14:paraId="34161963" w14:textId="77777777" w:rsidR="007035AB" w:rsidRPr="00B309E4" w:rsidRDefault="007035AB" w:rsidP="007035AB">
      <w:pPr>
        <w:pStyle w:val="Kop1"/>
        <w:rPr>
          <w:lang w:val="en-US"/>
        </w:rPr>
      </w:pPr>
      <w:r w:rsidRPr="00B309E4">
        <w:rPr>
          <w:lang w:val="en-US"/>
        </w:rPr>
        <w:t>FMEA</w:t>
      </w:r>
    </w:p>
    <w:p w14:paraId="4ED8CC25" w14:textId="77777777" w:rsidR="007035AB" w:rsidRPr="00B309E4" w:rsidRDefault="007035AB" w:rsidP="007035AB">
      <w:pPr>
        <w:rPr>
          <w:lang w:val="en-US"/>
        </w:rPr>
      </w:pPr>
      <w:r w:rsidRPr="00B309E4">
        <w:rPr>
          <w:lang w:val="en-US"/>
        </w:rPr>
        <w:t>n/a</w:t>
      </w:r>
    </w:p>
    <w:p w14:paraId="6E1C97D5" w14:textId="6F4931FD" w:rsidR="007035AB" w:rsidRPr="00B309E4" w:rsidRDefault="00B309E4" w:rsidP="007035AB">
      <w:pPr>
        <w:pStyle w:val="Kop1"/>
        <w:rPr>
          <w:lang w:val="en-US"/>
        </w:rPr>
      </w:pPr>
      <w:r>
        <w:rPr>
          <w:lang w:val="en-US"/>
        </w:rPr>
        <w:t>PCB</w:t>
      </w:r>
    </w:p>
    <w:p w14:paraId="1C1ABBCF" w14:textId="3615F9F7" w:rsidR="007035AB" w:rsidRPr="00B309E4" w:rsidRDefault="00B309E4" w:rsidP="007035AB">
      <w:pPr>
        <w:pStyle w:val="Kop2"/>
        <w:rPr>
          <w:lang w:val="en-US"/>
        </w:rPr>
      </w:pPr>
      <w:r>
        <w:rPr>
          <w:lang w:val="en-US"/>
        </w:rPr>
        <w:t>Guidelines</w:t>
      </w:r>
    </w:p>
    <w:tbl>
      <w:tblPr>
        <w:tblStyle w:val="Rastertabel1licht-Accent31"/>
        <w:tblW w:w="9634" w:type="dxa"/>
        <w:tblInd w:w="-10" w:type="dxa"/>
        <w:tblCellMar>
          <w:left w:w="98" w:type="dxa"/>
        </w:tblCellMar>
        <w:tblLook w:val="04A0" w:firstRow="1" w:lastRow="0" w:firstColumn="1" w:lastColumn="0" w:noHBand="0" w:noVBand="1"/>
      </w:tblPr>
      <w:tblGrid>
        <w:gridCol w:w="421"/>
        <w:gridCol w:w="5528"/>
        <w:gridCol w:w="2691"/>
        <w:gridCol w:w="994"/>
      </w:tblGrid>
      <w:tr w:rsidR="007035AB" w:rsidRPr="00B309E4" w14:paraId="5B2AE2DE" w14:textId="77777777" w:rsidTr="003136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tcBorders>
              <w:bottom w:val="single" w:sz="12" w:space="0" w:color="54AAFD"/>
            </w:tcBorders>
            <w:shd w:val="clear" w:color="auto" w:fill="auto"/>
            <w:tcMar>
              <w:left w:w="98" w:type="dxa"/>
            </w:tcMar>
          </w:tcPr>
          <w:p w14:paraId="48A3B370" w14:textId="77777777" w:rsidR="007035AB" w:rsidRPr="00B309E4" w:rsidRDefault="007035AB" w:rsidP="00313634">
            <w:pPr>
              <w:rPr>
                <w:lang w:val="en-US"/>
              </w:rPr>
            </w:pPr>
            <w:r w:rsidRPr="00B309E4">
              <w:rPr>
                <w:lang w:val="en-US"/>
              </w:rPr>
              <w:t>#</w:t>
            </w:r>
          </w:p>
        </w:tc>
        <w:tc>
          <w:tcPr>
            <w:tcW w:w="5528" w:type="dxa"/>
            <w:tcBorders>
              <w:bottom w:val="single" w:sz="12" w:space="0" w:color="54AAFD"/>
            </w:tcBorders>
            <w:shd w:val="clear" w:color="auto" w:fill="auto"/>
            <w:tcMar>
              <w:left w:w="98" w:type="dxa"/>
            </w:tcMar>
          </w:tcPr>
          <w:p w14:paraId="4B27B537" w14:textId="77777777" w:rsidR="007035AB" w:rsidRPr="00B309E4"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Description</w:t>
            </w:r>
          </w:p>
        </w:tc>
        <w:tc>
          <w:tcPr>
            <w:tcW w:w="2691" w:type="dxa"/>
            <w:tcBorders>
              <w:bottom w:val="single" w:sz="12" w:space="0" w:color="54AAFD"/>
            </w:tcBorders>
            <w:shd w:val="clear" w:color="auto" w:fill="auto"/>
            <w:tcMar>
              <w:left w:w="98" w:type="dxa"/>
            </w:tcMar>
          </w:tcPr>
          <w:p w14:paraId="4D5FDD8A" w14:textId="77777777" w:rsidR="007035AB" w:rsidRPr="00B309E4"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Comments</w:t>
            </w:r>
          </w:p>
        </w:tc>
        <w:tc>
          <w:tcPr>
            <w:tcW w:w="994" w:type="dxa"/>
            <w:tcBorders>
              <w:bottom w:val="single" w:sz="12" w:space="0" w:color="54AAFD"/>
            </w:tcBorders>
            <w:shd w:val="clear" w:color="auto" w:fill="auto"/>
            <w:tcMar>
              <w:left w:w="98" w:type="dxa"/>
            </w:tcMar>
          </w:tcPr>
          <w:p w14:paraId="71C2D9D0" w14:textId="77777777" w:rsidR="007035AB" w:rsidRPr="00B309E4"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Checked</w:t>
            </w:r>
          </w:p>
        </w:tc>
      </w:tr>
      <w:tr w:rsidR="007035AB" w:rsidRPr="00AD1A95" w14:paraId="4A9152CA"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174E447B" w14:textId="77777777" w:rsidR="007035AB" w:rsidRPr="00B309E4" w:rsidRDefault="007035AB" w:rsidP="00313634">
            <w:pPr>
              <w:rPr>
                <w:lang w:val="en-US"/>
              </w:rPr>
            </w:pPr>
          </w:p>
        </w:tc>
        <w:tc>
          <w:tcPr>
            <w:tcW w:w="5528" w:type="dxa"/>
            <w:shd w:val="clear" w:color="auto" w:fill="auto"/>
            <w:tcMar>
              <w:left w:w="98" w:type="dxa"/>
            </w:tcMar>
          </w:tcPr>
          <w:p w14:paraId="30A5D064"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Footprint matches component layout (check with paper print)</w:t>
            </w:r>
          </w:p>
        </w:tc>
        <w:tc>
          <w:tcPr>
            <w:tcW w:w="2691" w:type="dxa"/>
            <w:shd w:val="clear" w:color="auto" w:fill="auto"/>
            <w:tcMar>
              <w:left w:w="98" w:type="dxa"/>
            </w:tcMar>
          </w:tcPr>
          <w:p w14:paraId="64385E86"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4" w:type="dxa"/>
            <w:shd w:val="clear" w:color="auto" w:fill="auto"/>
            <w:tcMar>
              <w:left w:w="98" w:type="dxa"/>
            </w:tcMar>
          </w:tcPr>
          <w:p w14:paraId="618F1E7C"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r>
      <w:tr w:rsidR="007035AB" w:rsidRPr="00AD1A95" w14:paraId="0A58EDC8"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4421DDC2" w14:textId="77777777" w:rsidR="007035AB" w:rsidRPr="00B309E4" w:rsidRDefault="007035AB" w:rsidP="00313634">
            <w:pPr>
              <w:rPr>
                <w:lang w:val="en-US"/>
              </w:rPr>
            </w:pPr>
          </w:p>
        </w:tc>
        <w:tc>
          <w:tcPr>
            <w:tcW w:w="5528" w:type="dxa"/>
            <w:shd w:val="clear" w:color="auto" w:fill="auto"/>
            <w:tcMar>
              <w:left w:w="98" w:type="dxa"/>
            </w:tcMar>
          </w:tcPr>
          <w:p w14:paraId="6245352A"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There is at least a project name, version and date on the PCB</w:t>
            </w:r>
          </w:p>
        </w:tc>
        <w:tc>
          <w:tcPr>
            <w:tcW w:w="2691" w:type="dxa"/>
            <w:shd w:val="clear" w:color="auto" w:fill="auto"/>
            <w:tcMar>
              <w:left w:w="98" w:type="dxa"/>
            </w:tcMar>
          </w:tcPr>
          <w:p w14:paraId="1415765C"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4" w:type="dxa"/>
            <w:shd w:val="clear" w:color="auto" w:fill="auto"/>
            <w:tcMar>
              <w:left w:w="98" w:type="dxa"/>
            </w:tcMar>
          </w:tcPr>
          <w:p w14:paraId="166A62B1"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r>
      <w:tr w:rsidR="007035AB" w:rsidRPr="00B309E4" w14:paraId="47FCD8C5"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10A6BE18" w14:textId="77777777" w:rsidR="007035AB" w:rsidRPr="00B309E4" w:rsidRDefault="007035AB" w:rsidP="00313634">
            <w:pPr>
              <w:rPr>
                <w:lang w:val="en-US"/>
              </w:rPr>
            </w:pPr>
          </w:p>
        </w:tc>
        <w:tc>
          <w:tcPr>
            <w:tcW w:w="5528" w:type="dxa"/>
            <w:shd w:val="clear" w:color="auto" w:fill="auto"/>
            <w:tcMar>
              <w:left w:w="98" w:type="dxa"/>
            </w:tcMar>
          </w:tcPr>
          <w:p w14:paraId="67D7472E"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B309E4">
              <w:rPr>
                <w:lang w:val="en-US"/>
              </w:rPr>
              <w:t>Component that produce heat should be placed on the top of the board</w:t>
            </w:r>
          </w:p>
        </w:tc>
        <w:tc>
          <w:tcPr>
            <w:tcW w:w="2691" w:type="dxa"/>
            <w:shd w:val="clear" w:color="auto" w:fill="auto"/>
            <w:tcMar>
              <w:left w:w="98" w:type="dxa"/>
            </w:tcMar>
          </w:tcPr>
          <w:p w14:paraId="48D28CD9" w14:textId="4F9C35F4"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4" w:type="dxa"/>
            <w:shd w:val="clear" w:color="auto" w:fill="auto"/>
            <w:tcMar>
              <w:left w:w="98" w:type="dxa"/>
            </w:tcMar>
          </w:tcPr>
          <w:p w14:paraId="50723234"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r>
      <w:tr w:rsidR="007035AB" w:rsidRPr="00B309E4" w14:paraId="0DD9B198"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4A14DC47"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1D535A0D"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Use through hole connectors because they are stronger, wherever possible</w:t>
            </w:r>
          </w:p>
        </w:tc>
        <w:tc>
          <w:tcPr>
            <w:tcW w:w="2691" w:type="dxa"/>
            <w:shd w:val="clear" w:color="auto" w:fill="auto"/>
            <w:tcMar>
              <w:left w:w="98" w:type="dxa"/>
            </w:tcMar>
          </w:tcPr>
          <w:p w14:paraId="21B2586D" w14:textId="26F63D59"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51F70DCF"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29050124"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737EBD34"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602D5B71"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Decoupling capacitors close to required pins</w:t>
            </w:r>
          </w:p>
        </w:tc>
        <w:tc>
          <w:tcPr>
            <w:tcW w:w="2691" w:type="dxa"/>
            <w:shd w:val="clear" w:color="auto" w:fill="auto"/>
            <w:tcMar>
              <w:left w:w="98" w:type="dxa"/>
            </w:tcMar>
          </w:tcPr>
          <w:p w14:paraId="4719D917"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45AA156E"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4FA90DE1"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4009964C"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4AD7C1BE"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Draw width of mating connectors on the silkscreen to make sure that they fit</w:t>
            </w:r>
          </w:p>
        </w:tc>
        <w:tc>
          <w:tcPr>
            <w:tcW w:w="2691" w:type="dxa"/>
            <w:shd w:val="clear" w:color="auto" w:fill="auto"/>
            <w:tcMar>
              <w:left w:w="98" w:type="dxa"/>
            </w:tcMar>
          </w:tcPr>
          <w:p w14:paraId="52307196"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27825FF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1C59F6A4"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23864795"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7174E69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 xml:space="preserve">Place </w:t>
            </w:r>
            <w:proofErr w:type="spellStart"/>
            <w:r w:rsidRPr="00B309E4">
              <w:rPr>
                <w:rFonts w:asciiTheme="minorHAnsi" w:hAnsiTheme="minorHAnsi"/>
                <w:sz w:val="22"/>
                <w:szCs w:val="22"/>
                <w:lang w:val="en-US"/>
              </w:rPr>
              <w:t>testpoints</w:t>
            </w:r>
            <w:proofErr w:type="spellEnd"/>
            <w:r w:rsidRPr="00B309E4">
              <w:rPr>
                <w:rFonts w:asciiTheme="minorHAnsi" w:hAnsiTheme="minorHAnsi"/>
                <w:sz w:val="22"/>
                <w:szCs w:val="22"/>
                <w:lang w:val="en-US"/>
              </w:rPr>
              <w:t xml:space="preserve"> to accommodate testbed. Give it </w:t>
            </w:r>
            <w:proofErr w:type="spellStart"/>
            <w:r w:rsidRPr="00B309E4">
              <w:rPr>
                <w:rFonts w:asciiTheme="minorHAnsi" w:hAnsiTheme="minorHAnsi"/>
                <w:sz w:val="22"/>
                <w:szCs w:val="22"/>
                <w:lang w:val="en-US"/>
              </w:rPr>
              <w:t>testpoints</w:t>
            </w:r>
            <w:proofErr w:type="spellEnd"/>
            <w:r w:rsidRPr="00B309E4">
              <w:rPr>
                <w:rFonts w:asciiTheme="minorHAnsi" w:hAnsiTheme="minorHAnsi"/>
                <w:sz w:val="22"/>
                <w:szCs w:val="22"/>
                <w:lang w:val="en-US"/>
              </w:rPr>
              <w:t xml:space="preserve"> an informative label</w:t>
            </w:r>
          </w:p>
        </w:tc>
        <w:tc>
          <w:tcPr>
            <w:tcW w:w="2691" w:type="dxa"/>
            <w:shd w:val="clear" w:color="auto" w:fill="auto"/>
            <w:tcMar>
              <w:left w:w="98" w:type="dxa"/>
            </w:tcMar>
          </w:tcPr>
          <w:p w14:paraId="2CBFD374"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561FC874"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3B116C15"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4257A5A7"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377ADAB9"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Place fiducials on top and bottom. On large PCB's place them also close to high-density IC's</w:t>
            </w:r>
          </w:p>
        </w:tc>
        <w:tc>
          <w:tcPr>
            <w:tcW w:w="2691" w:type="dxa"/>
            <w:shd w:val="clear" w:color="auto" w:fill="auto"/>
            <w:tcMar>
              <w:left w:w="98" w:type="dxa"/>
            </w:tcMar>
          </w:tcPr>
          <w:p w14:paraId="7F25C9FD"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67C2E67E"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3BE2A064"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266C2238"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1D6987DA"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Are screws not touching copper on top layer?</w:t>
            </w:r>
          </w:p>
        </w:tc>
        <w:tc>
          <w:tcPr>
            <w:tcW w:w="2691" w:type="dxa"/>
            <w:shd w:val="clear" w:color="auto" w:fill="auto"/>
            <w:tcMar>
              <w:left w:w="98" w:type="dxa"/>
            </w:tcMar>
          </w:tcPr>
          <w:p w14:paraId="748D70F0"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7132909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31457381"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002FEF94"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4A06ACA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Are there mounting holes on PCB?</w:t>
            </w:r>
          </w:p>
        </w:tc>
        <w:tc>
          <w:tcPr>
            <w:tcW w:w="2691" w:type="dxa"/>
            <w:shd w:val="clear" w:color="auto" w:fill="auto"/>
            <w:tcMar>
              <w:left w:w="98" w:type="dxa"/>
            </w:tcMar>
          </w:tcPr>
          <w:p w14:paraId="7D1B2D41"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16A41EF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02CDE37F"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506CDA0E"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7AF61BC8"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Are all configuration components (</w:t>
            </w:r>
            <w:proofErr w:type="spellStart"/>
            <w:r w:rsidRPr="00B309E4">
              <w:rPr>
                <w:rFonts w:asciiTheme="minorHAnsi" w:hAnsiTheme="minorHAnsi"/>
                <w:sz w:val="22"/>
                <w:szCs w:val="22"/>
                <w:lang w:val="en-US"/>
              </w:rPr>
              <w:t>jumpers,buttons</w:t>
            </w:r>
            <w:proofErr w:type="spellEnd"/>
            <w:r w:rsidRPr="00B309E4">
              <w:rPr>
                <w:rFonts w:asciiTheme="minorHAnsi" w:hAnsiTheme="minorHAnsi"/>
                <w:sz w:val="22"/>
                <w:szCs w:val="22"/>
                <w:lang w:val="en-US"/>
              </w:rPr>
              <w:t xml:space="preserve">, configuration resistors </w:t>
            </w:r>
            <w:proofErr w:type="spellStart"/>
            <w:r w:rsidRPr="00B309E4">
              <w:rPr>
                <w:rFonts w:asciiTheme="minorHAnsi" w:hAnsiTheme="minorHAnsi"/>
                <w:sz w:val="22"/>
                <w:szCs w:val="22"/>
                <w:lang w:val="en-US"/>
              </w:rPr>
              <w:t>etc</w:t>
            </w:r>
            <w:proofErr w:type="spellEnd"/>
            <w:r w:rsidRPr="00B309E4">
              <w:rPr>
                <w:rFonts w:asciiTheme="minorHAnsi" w:hAnsiTheme="minorHAnsi"/>
                <w:sz w:val="22"/>
                <w:szCs w:val="22"/>
                <w:lang w:val="en-US"/>
              </w:rPr>
              <w:t>) accessible?</w:t>
            </w:r>
          </w:p>
        </w:tc>
        <w:tc>
          <w:tcPr>
            <w:tcW w:w="2691" w:type="dxa"/>
            <w:shd w:val="clear" w:color="auto" w:fill="auto"/>
            <w:tcMar>
              <w:left w:w="98" w:type="dxa"/>
            </w:tcMar>
          </w:tcPr>
          <w:p w14:paraId="4E94B98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3A9F0D4C"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1D906E93"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2F9D2C2C"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3BB44DD5"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B309E4">
              <w:rPr>
                <w:rFonts w:asciiTheme="minorHAnsi" w:hAnsiTheme="minorHAnsi"/>
                <w:sz w:val="22"/>
                <w:szCs w:val="22"/>
                <w:lang w:val="en-US"/>
              </w:rPr>
              <w:t>In module/baseboard configuration, is pin 1 connector equal to other pin 1 connector?</w:t>
            </w:r>
          </w:p>
        </w:tc>
        <w:tc>
          <w:tcPr>
            <w:tcW w:w="2691" w:type="dxa"/>
            <w:shd w:val="clear" w:color="auto" w:fill="auto"/>
            <w:tcMar>
              <w:left w:w="98" w:type="dxa"/>
            </w:tcMar>
          </w:tcPr>
          <w:p w14:paraId="0F1AB78D"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0F006787"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r w:rsidR="007035AB" w:rsidRPr="00AD1A95" w14:paraId="5361F1D8" w14:textId="77777777" w:rsidTr="00313634">
        <w:trPr>
          <w:trHeight w:val="295"/>
        </w:trPr>
        <w:tc>
          <w:tcPr>
            <w:cnfStyle w:val="001000000000" w:firstRow="0" w:lastRow="0" w:firstColumn="1" w:lastColumn="0" w:oddVBand="0" w:evenVBand="0" w:oddHBand="0" w:evenHBand="0" w:firstRowFirstColumn="0" w:firstRowLastColumn="0" w:lastRowFirstColumn="0" w:lastRowLastColumn="0"/>
            <w:tcW w:w="421" w:type="dxa"/>
            <w:shd w:val="clear" w:color="auto" w:fill="auto"/>
            <w:tcMar>
              <w:left w:w="98" w:type="dxa"/>
            </w:tcMar>
          </w:tcPr>
          <w:p w14:paraId="48EED0A6" w14:textId="77777777" w:rsidR="007035AB" w:rsidRPr="00B309E4" w:rsidRDefault="007035AB" w:rsidP="00313634">
            <w:pPr>
              <w:pStyle w:val="Default"/>
              <w:rPr>
                <w:rFonts w:asciiTheme="minorHAnsi" w:hAnsiTheme="minorHAnsi"/>
                <w:sz w:val="22"/>
                <w:szCs w:val="22"/>
                <w:lang w:val="en-US"/>
              </w:rPr>
            </w:pPr>
          </w:p>
        </w:tc>
        <w:tc>
          <w:tcPr>
            <w:tcW w:w="5528" w:type="dxa"/>
            <w:shd w:val="clear" w:color="auto" w:fill="auto"/>
            <w:tcMar>
              <w:left w:w="98" w:type="dxa"/>
            </w:tcMar>
          </w:tcPr>
          <w:p w14:paraId="0CC74294" w14:textId="77777777" w:rsidR="007035AB" w:rsidRPr="00B309E4" w:rsidRDefault="007035AB" w:rsidP="0031363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sidRPr="00B309E4">
              <w:rPr>
                <w:rFonts w:ascii="Calibri" w:eastAsia="Times New Roman" w:hAnsi="Calibri" w:cs="Times New Roman"/>
                <w:color w:val="000000"/>
                <w:lang w:val="en-US"/>
              </w:rPr>
              <w:t>Does every component have an assembly drawing outline and designator?</w:t>
            </w:r>
          </w:p>
        </w:tc>
        <w:tc>
          <w:tcPr>
            <w:tcW w:w="2691" w:type="dxa"/>
            <w:shd w:val="clear" w:color="auto" w:fill="auto"/>
            <w:tcMar>
              <w:left w:w="98" w:type="dxa"/>
            </w:tcMar>
          </w:tcPr>
          <w:p w14:paraId="5351EC2D"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94" w:type="dxa"/>
            <w:shd w:val="clear" w:color="auto" w:fill="auto"/>
            <w:tcMar>
              <w:left w:w="98" w:type="dxa"/>
            </w:tcMar>
          </w:tcPr>
          <w:p w14:paraId="08DE4DF9" w14:textId="77777777" w:rsidR="007035AB" w:rsidRPr="00B309E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r>
    </w:tbl>
    <w:p w14:paraId="21793BD9" w14:textId="77777777" w:rsidR="00B309E4" w:rsidRDefault="00B309E4" w:rsidP="00B309E4">
      <w:pPr>
        <w:rPr>
          <w:lang w:val="en-US"/>
        </w:rPr>
      </w:pPr>
    </w:p>
    <w:p w14:paraId="35E5348D" w14:textId="52E9DE2D" w:rsidR="001470BA" w:rsidRDefault="001470BA" w:rsidP="001470BA">
      <w:pPr>
        <w:pStyle w:val="Kop2"/>
        <w:rPr>
          <w:lang w:val="en-US"/>
        </w:rPr>
      </w:pPr>
      <w:r>
        <w:rPr>
          <w:lang w:val="en-US"/>
        </w:rPr>
        <w:t>Corrections</w:t>
      </w:r>
    </w:p>
    <w:tbl>
      <w:tblPr>
        <w:tblStyle w:val="Rastertabel1licht-Accent51"/>
        <w:tblW w:w="9653" w:type="dxa"/>
        <w:tblInd w:w="-10" w:type="dxa"/>
        <w:tblCellMar>
          <w:left w:w="98" w:type="dxa"/>
        </w:tblCellMar>
        <w:tblLook w:val="04A0" w:firstRow="1" w:lastRow="0" w:firstColumn="1" w:lastColumn="0" w:noHBand="0" w:noVBand="1"/>
      </w:tblPr>
      <w:tblGrid>
        <w:gridCol w:w="3842"/>
        <w:gridCol w:w="4630"/>
        <w:gridCol w:w="1181"/>
      </w:tblGrid>
      <w:tr w:rsidR="001470BA" w:rsidRPr="00B309E4" w14:paraId="6B566DB7" w14:textId="77777777" w:rsidTr="001470BA">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842" w:type="dxa"/>
            <w:tcBorders>
              <w:bottom w:val="single" w:sz="12" w:space="0" w:color="54AAFD"/>
            </w:tcBorders>
            <w:shd w:val="clear" w:color="auto" w:fill="auto"/>
            <w:tcMar>
              <w:left w:w="98" w:type="dxa"/>
            </w:tcMar>
          </w:tcPr>
          <w:p w14:paraId="1EC402B5" w14:textId="77777777" w:rsidR="001470BA" w:rsidRPr="00B309E4" w:rsidRDefault="001470BA" w:rsidP="001470BA">
            <w:pPr>
              <w:rPr>
                <w:lang w:val="en-US"/>
              </w:rPr>
            </w:pPr>
            <w:r w:rsidRPr="00B309E4">
              <w:rPr>
                <w:lang w:val="en-US"/>
              </w:rPr>
              <w:t>Problem Description</w:t>
            </w:r>
          </w:p>
        </w:tc>
        <w:tc>
          <w:tcPr>
            <w:tcW w:w="4630" w:type="dxa"/>
            <w:tcBorders>
              <w:bottom w:val="single" w:sz="12" w:space="0" w:color="54AAFD"/>
            </w:tcBorders>
            <w:shd w:val="clear" w:color="auto" w:fill="auto"/>
            <w:tcMar>
              <w:left w:w="98" w:type="dxa"/>
            </w:tcMar>
          </w:tcPr>
          <w:p w14:paraId="60A89518" w14:textId="77777777" w:rsidR="001470BA" w:rsidRPr="00B309E4" w:rsidRDefault="001470BA" w:rsidP="001470BA">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Corrective action</w:t>
            </w:r>
          </w:p>
        </w:tc>
        <w:tc>
          <w:tcPr>
            <w:tcW w:w="1181" w:type="dxa"/>
            <w:tcBorders>
              <w:bottom w:val="single" w:sz="12" w:space="0" w:color="54AAFD"/>
            </w:tcBorders>
            <w:shd w:val="clear" w:color="auto" w:fill="auto"/>
            <w:tcMar>
              <w:left w:w="98" w:type="dxa"/>
            </w:tcMar>
          </w:tcPr>
          <w:p w14:paraId="3E6CB487" w14:textId="77777777" w:rsidR="001470BA" w:rsidRPr="00B309E4" w:rsidRDefault="001470BA" w:rsidP="001470BA">
            <w:pPr>
              <w:cnfStyle w:val="100000000000" w:firstRow="1" w:lastRow="0" w:firstColumn="0" w:lastColumn="0" w:oddVBand="0" w:evenVBand="0" w:oddHBand="0" w:evenHBand="0" w:firstRowFirstColumn="0" w:firstRowLastColumn="0" w:lastRowFirstColumn="0" w:lastRowLastColumn="0"/>
              <w:rPr>
                <w:lang w:val="en-US"/>
              </w:rPr>
            </w:pPr>
            <w:r w:rsidRPr="00B309E4">
              <w:rPr>
                <w:lang w:val="en-US"/>
              </w:rPr>
              <w:t>Checked</w:t>
            </w:r>
          </w:p>
        </w:tc>
      </w:tr>
      <w:tr w:rsidR="001470BA" w:rsidRPr="00B309E4" w14:paraId="5C7BDCFC" w14:textId="77777777" w:rsidTr="001470BA">
        <w:trPr>
          <w:trHeight w:val="280"/>
        </w:trPr>
        <w:tc>
          <w:tcPr>
            <w:cnfStyle w:val="001000000000" w:firstRow="0" w:lastRow="0" w:firstColumn="1" w:lastColumn="0" w:oddVBand="0" w:evenVBand="0" w:oddHBand="0" w:evenHBand="0" w:firstRowFirstColumn="0" w:firstRowLastColumn="0" w:lastRowFirstColumn="0" w:lastRowLastColumn="0"/>
            <w:tcW w:w="3842" w:type="dxa"/>
            <w:shd w:val="clear" w:color="auto" w:fill="auto"/>
            <w:tcMar>
              <w:left w:w="98" w:type="dxa"/>
            </w:tcMar>
          </w:tcPr>
          <w:p w14:paraId="6DBBFB0A" w14:textId="737B688D" w:rsidR="001470BA" w:rsidRPr="00B309E4" w:rsidRDefault="001470BA" w:rsidP="001470BA">
            <w:pPr>
              <w:rPr>
                <w:b w:val="0"/>
                <w:lang w:val="en-US"/>
              </w:rPr>
            </w:pPr>
          </w:p>
        </w:tc>
        <w:tc>
          <w:tcPr>
            <w:tcW w:w="4630" w:type="dxa"/>
            <w:shd w:val="clear" w:color="auto" w:fill="auto"/>
            <w:tcMar>
              <w:left w:w="98" w:type="dxa"/>
            </w:tcMar>
          </w:tcPr>
          <w:p w14:paraId="5F9AAEAF" w14:textId="6066E4B4" w:rsidR="001470BA" w:rsidRPr="00B309E4" w:rsidRDefault="001470BA" w:rsidP="001470BA">
            <w:pPr>
              <w:cnfStyle w:val="000000000000" w:firstRow="0" w:lastRow="0" w:firstColumn="0" w:lastColumn="0" w:oddVBand="0" w:evenVBand="0" w:oddHBand="0" w:evenHBand="0" w:firstRowFirstColumn="0" w:firstRowLastColumn="0" w:lastRowFirstColumn="0" w:lastRowLastColumn="0"/>
              <w:rPr>
                <w:lang w:val="en-US"/>
              </w:rPr>
            </w:pPr>
          </w:p>
        </w:tc>
        <w:tc>
          <w:tcPr>
            <w:tcW w:w="1181" w:type="dxa"/>
            <w:shd w:val="clear" w:color="auto" w:fill="auto"/>
            <w:tcMar>
              <w:left w:w="98" w:type="dxa"/>
            </w:tcMar>
          </w:tcPr>
          <w:p w14:paraId="4C2C59BF" w14:textId="6660B46A" w:rsidR="001470BA" w:rsidRPr="00B309E4" w:rsidRDefault="001470BA" w:rsidP="001470BA">
            <w:pPr>
              <w:cnfStyle w:val="000000000000" w:firstRow="0" w:lastRow="0" w:firstColumn="0" w:lastColumn="0" w:oddVBand="0" w:evenVBand="0" w:oddHBand="0" w:evenHBand="0" w:firstRowFirstColumn="0" w:firstRowLastColumn="0" w:lastRowFirstColumn="0" w:lastRowLastColumn="0"/>
              <w:rPr>
                <w:lang w:val="en-US"/>
              </w:rPr>
            </w:pPr>
          </w:p>
        </w:tc>
      </w:tr>
      <w:tr w:rsidR="001470BA" w:rsidRPr="00AD1A95" w14:paraId="479F233C" w14:textId="77777777" w:rsidTr="001470BA">
        <w:trPr>
          <w:trHeight w:val="280"/>
        </w:trPr>
        <w:tc>
          <w:tcPr>
            <w:cnfStyle w:val="001000000000" w:firstRow="0" w:lastRow="0" w:firstColumn="1" w:lastColumn="0" w:oddVBand="0" w:evenVBand="0" w:oddHBand="0" w:evenHBand="0" w:firstRowFirstColumn="0" w:firstRowLastColumn="0" w:lastRowFirstColumn="0" w:lastRowLastColumn="0"/>
            <w:tcW w:w="3842" w:type="dxa"/>
            <w:shd w:val="clear" w:color="auto" w:fill="auto"/>
            <w:tcMar>
              <w:left w:w="98" w:type="dxa"/>
            </w:tcMar>
          </w:tcPr>
          <w:p w14:paraId="058F3D14" w14:textId="2862DB14" w:rsidR="001470BA" w:rsidRDefault="001470BA" w:rsidP="001470BA">
            <w:pPr>
              <w:rPr>
                <w:b w:val="0"/>
                <w:lang w:val="en-US"/>
              </w:rPr>
            </w:pPr>
          </w:p>
        </w:tc>
        <w:tc>
          <w:tcPr>
            <w:tcW w:w="4630" w:type="dxa"/>
            <w:shd w:val="clear" w:color="auto" w:fill="auto"/>
            <w:tcMar>
              <w:left w:w="98" w:type="dxa"/>
            </w:tcMar>
          </w:tcPr>
          <w:p w14:paraId="6326D0A6" w14:textId="2BD513BC" w:rsidR="001470BA" w:rsidRDefault="001470BA" w:rsidP="001470BA">
            <w:pPr>
              <w:cnfStyle w:val="000000000000" w:firstRow="0" w:lastRow="0" w:firstColumn="0" w:lastColumn="0" w:oddVBand="0" w:evenVBand="0" w:oddHBand="0" w:evenHBand="0" w:firstRowFirstColumn="0" w:firstRowLastColumn="0" w:lastRowFirstColumn="0" w:lastRowLastColumn="0"/>
              <w:rPr>
                <w:lang w:val="en-US"/>
              </w:rPr>
            </w:pPr>
          </w:p>
        </w:tc>
        <w:tc>
          <w:tcPr>
            <w:tcW w:w="1181" w:type="dxa"/>
            <w:shd w:val="clear" w:color="auto" w:fill="auto"/>
            <w:tcMar>
              <w:left w:w="98" w:type="dxa"/>
            </w:tcMar>
          </w:tcPr>
          <w:p w14:paraId="631F6CD5" w14:textId="77777777" w:rsidR="001470BA" w:rsidRPr="00B309E4" w:rsidRDefault="001470BA" w:rsidP="001470BA">
            <w:pPr>
              <w:cnfStyle w:val="000000000000" w:firstRow="0" w:lastRow="0" w:firstColumn="0" w:lastColumn="0" w:oddVBand="0" w:evenVBand="0" w:oddHBand="0" w:evenHBand="0" w:firstRowFirstColumn="0" w:firstRowLastColumn="0" w:lastRowFirstColumn="0" w:lastRowLastColumn="0"/>
              <w:rPr>
                <w:rFonts w:ascii="Candara" w:hAnsi="Candara" w:cs="Candara"/>
                <w:b/>
                <w:color w:val="FF0000"/>
                <w:lang w:val="en-US"/>
              </w:rPr>
            </w:pPr>
          </w:p>
        </w:tc>
      </w:tr>
    </w:tbl>
    <w:p w14:paraId="351DCA62" w14:textId="77777777" w:rsidR="001470BA" w:rsidRPr="002932A5" w:rsidRDefault="001470BA" w:rsidP="001470BA">
      <w:pPr>
        <w:rPr>
          <w:lang w:val="en-US"/>
        </w:rPr>
      </w:pPr>
    </w:p>
    <w:p w14:paraId="5D04F008" w14:textId="77777777" w:rsidR="00B309E4" w:rsidRPr="00B309E4" w:rsidRDefault="00B309E4" w:rsidP="007035AB">
      <w:pPr>
        <w:rPr>
          <w:lang w:val="en-US"/>
        </w:rPr>
      </w:pPr>
    </w:p>
    <w:p w14:paraId="49908655" w14:textId="4F973B03" w:rsidR="00313634" w:rsidRPr="00B309E4" w:rsidRDefault="00313634" w:rsidP="00313634">
      <w:pPr>
        <w:pStyle w:val="Kop1"/>
        <w:rPr>
          <w:lang w:val="en-US"/>
        </w:rPr>
      </w:pPr>
      <w:r w:rsidRPr="00B309E4">
        <w:rPr>
          <w:lang w:val="en-US"/>
        </w:rPr>
        <w:t>Document Revisions</w:t>
      </w:r>
    </w:p>
    <w:tbl>
      <w:tblPr>
        <w:tblW w:w="9496" w:type="dxa"/>
        <w:tblInd w:w="50" w:type="dxa"/>
        <w:tblBorders>
          <w:top w:val="single" w:sz="2" w:space="0" w:color="000001"/>
          <w:left w:val="single" w:sz="2" w:space="0" w:color="000001"/>
          <w:bottom w:val="single" w:sz="2" w:space="0" w:color="000001"/>
          <w:insideH w:val="single" w:sz="2" w:space="0" w:color="000001"/>
        </w:tblBorders>
        <w:tblCellMar>
          <w:top w:w="55" w:type="dxa"/>
          <w:left w:w="48" w:type="dxa"/>
          <w:bottom w:w="55" w:type="dxa"/>
          <w:right w:w="55" w:type="dxa"/>
        </w:tblCellMar>
        <w:tblLook w:val="04A0" w:firstRow="1" w:lastRow="0" w:firstColumn="1" w:lastColumn="0" w:noHBand="0" w:noVBand="1"/>
      </w:tblPr>
      <w:tblGrid>
        <w:gridCol w:w="1173"/>
        <w:gridCol w:w="1172"/>
        <w:gridCol w:w="1077"/>
        <w:gridCol w:w="6074"/>
      </w:tblGrid>
      <w:tr w:rsidR="00313634" w:rsidRPr="00B309E4" w14:paraId="1EDCE790" w14:textId="77777777" w:rsidTr="008A0CE1">
        <w:tc>
          <w:tcPr>
            <w:tcW w:w="1173" w:type="dxa"/>
            <w:tcBorders>
              <w:top w:val="single" w:sz="2" w:space="0" w:color="000001"/>
              <w:left w:val="single" w:sz="2" w:space="0" w:color="000001"/>
              <w:bottom w:val="single" w:sz="2" w:space="0" w:color="000001"/>
            </w:tcBorders>
            <w:shd w:val="clear" w:color="auto" w:fill="auto"/>
            <w:tcMar>
              <w:left w:w="48" w:type="dxa"/>
            </w:tcMar>
          </w:tcPr>
          <w:p w14:paraId="487E5414" w14:textId="77777777" w:rsidR="00313634" w:rsidRPr="00B309E4" w:rsidRDefault="00313634" w:rsidP="00313634">
            <w:pPr>
              <w:pStyle w:val="TableContents"/>
              <w:jc w:val="both"/>
              <w:rPr>
                <w:b/>
                <w:bCs/>
                <w:lang w:val="en-US"/>
              </w:rPr>
            </w:pPr>
            <w:r w:rsidRPr="00B309E4">
              <w:rPr>
                <w:b/>
                <w:bCs/>
                <w:lang w:val="en-US"/>
              </w:rPr>
              <w:t>Revision</w:t>
            </w:r>
          </w:p>
        </w:tc>
        <w:tc>
          <w:tcPr>
            <w:tcW w:w="1172" w:type="dxa"/>
            <w:tcBorders>
              <w:top w:val="single" w:sz="2" w:space="0" w:color="000001"/>
              <w:left w:val="single" w:sz="2" w:space="0" w:color="000001"/>
              <w:bottom w:val="single" w:sz="2" w:space="0" w:color="000001"/>
            </w:tcBorders>
            <w:shd w:val="clear" w:color="auto" w:fill="auto"/>
            <w:tcMar>
              <w:left w:w="48" w:type="dxa"/>
            </w:tcMar>
          </w:tcPr>
          <w:p w14:paraId="316C5E01" w14:textId="77777777" w:rsidR="00313634" w:rsidRPr="00B309E4" w:rsidRDefault="00313634" w:rsidP="00313634">
            <w:pPr>
              <w:pStyle w:val="TableContents"/>
              <w:jc w:val="both"/>
              <w:rPr>
                <w:b/>
                <w:bCs/>
                <w:lang w:val="en-US"/>
              </w:rPr>
            </w:pPr>
            <w:r w:rsidRPr="00B309E4">
              <w:rPr>
                <w:b/>
                <w:bCs/>
                <w:lang w:val="en-US"/>
              </w:rPr>
              <w:t>Date</w:t>
            </w:r>
          </w:p>
        </w:tc>
        <w:tc>
          <w:tcPr>
            <w:tcW w:w="1077" w:type="dxa"/>
            <w:tcBorders>
              <w:top w:val="single" w:sz="2" w:space="0" w:color="000001"/>
              <w:left w:val="single" w:sz="2" w:space="0" w:color="000001"/>
              <w:bottom w:val="single" w:sz="2" w:space="0" w:color="000001"/>
            </w:tcBorders>
            <w:shd w:val="clear" w:color="auto" w:fill="auto"/>
            <w:tcMar>
              <w:left w:w="48" w:type="dxa"/>
            </w:tcMar>
          </w:tcPr>
          <w:p w14:paraId="255F24EE" w14:textId="77777777" w:rsidR="00313634" w:rsidRPr="00B309E4" w:rsidRDefault="00313634" w:rsidP="00313634">
            <w:pPr>
              <w:pStyle w:val="TableContents"/>
              <w:jc w:val="both"/>
              <w:rPr>
                <w:b/>
                <w:bCs/>
                <w:lang w:val="en-US"/>
              </w:rPr>
            </w:pPr>
            <w:r w:rsidRPr="00B309E4">
              <w:rPr>
                <w:b/>
                <w:bCs/>
                <w:lang w:val="en-US"/>
              </w:rPr>
              <w:t>Author</w:t>
            </w:r>
          </w:p>
        </w:tc>
        <w:tc>
          <w:tcPr>
            <w:tcW w:w="6074"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4E188CC3" w14:textId="77777777" w:rsidR="00313634" w:rsidRPr="00B309E4" w:rsidRDefault="00313634" w:rsidP="00313634">
            <w:pPr>
              <w:pStyle w:val="TableContents"/>
              <w:jc w:val="both"/>
              <w:rPr>
                <w:b/>
                <w:bCs/>
                <w:lang w:val="en-US"/>
              </w:rPr>
            </w:pPr>
            <w:r w:rsidRPr="00B309E4">
              <w:rPr>
                <w:b/>
                <w:bCs/>
                <w:lang w:val="en-US"/>
              </w:rPr>
              <w:t>Changes</w:t>
            </w:r>
          </w:p>
        </w:tc>
      </w:tr>
      <w:tr w:rsidR="00313634" w:rsidRPr="00B309E4" w14:paraId="397DDFFB" w14:textId="77777777" w:rsidTr="008A0CE1">
        <w:tc>
          <w:tcPr>
            <w:tcW w:w="1173" w:type="dxa"/>
            <w:tcBorders>
              <w:top w:val="single" w:sz="2" w:space="0" w:color="000001"/>
              <w:left w:val="single" w:sz="2" w:space="0" w:color="000001"/>
              <w:bottom w:val="single" w:sz="2" w:space="0" w:color="000001"/>
            </w:tcBorders>
            <w:shd w:val="clear" w:color="auto" w:fill="auto"/>
            <w:tcMar>
              <w:left w:w="48" w:type="dxa"/>
            </w:tcMar>
          </w:tcPr>
          <w:p w14:paraId="1BAC472C" w14:textId="77777777" w:rsidR="00313634" w:rsidRPr="00B309E4" w:rsidRDefault="00313634" w:rsidP="00313634">
            <w:pPr>
              <w:pStyle w:val="TableContents"/>
              <w:jc w:val="both"/>
              <w:rPr>
                <w:lang w:val="en-US"/>
              </w:rPr>
            </w:pPr>
            <w:r w:rsidRPr="00B309E4">
              <w:rPr>
                <w:lang w:val="en-US"/>
              </w:rPr>
              <w:t>0.1</w:t>
            </w:r>
          </w:p>
        </w:tc>
        <w:tc>
          <w:tcPr>
            <w:tcW w:w="1172" w:type="dxa"/>
            <w:tcBorders>
              <w:top w:val="single" w:sz="2" w:space="0" w:color="000001"/>
              <w:left w:val="single" w:sz="2" w:space="0" w:color="000001"/>
              <w:bottom w:val="single" w:sz="2" w:space="0" w:color="000001"/>
            </w:tcBorders>
            <w:shd w:val="clear" w:color="auto" w:fill="auto"/>
            <w:tcMar>
              <w:left w:w="48" w:type="dxa"/>
            </w:tcMar>
          </w:tcPr>
          <w:p w14:paraId="3B331DE1" w14:textId="03CC9930" w:rsidR="00313634" w:rsidRPr="00B309E4" w:rsidRDefault="00782151" w:rsidP="00313634">
            <w:pPr>
              <w:pStyle w:val="TableContents"/>
              <w:jc w:val="both"/>
              <w:rPr>
                <w:lang w:val="en-US"/>
              </w:rPr>
            </w:pPr>
            <w:r>
              <w:rPr>
                <w:lang w:val="en-US"/>
              </w:rPr>
              <w:t>31</w:t>
            </w:r>
            <w:r w:rsidR="003A6FB9">
              <w:rPr>
                <w:lang w:val="en-US"/>
              </w:rPr>
              <w:t>-1-2017</w:t>
            </w:r>
          </w:p>
        </w:tc>
        <w:tc>
          <w:tcPr>
            <w:tcW w:w="1077" w:type="dxa"/>
            <w:tcBorders>
              <w:top w:val="single" w:sz="2" w:space="0" w:color="000001"/>
              <w:left w:val="single" w:sz="2" w:space="0" w:color="000001"/>
              <w:bottom w:val="single" w:sz="2" w:space="0" w:color="000001"/>
            </w:tcBorders>
            <w:shd w:val="clear" w:color="auto" w:fill="auto"/>
            <w:tcMar>
              <w:left w:w="48" w:type="dxa"/>
            </w:tcMar>
          </w:tcPr>
          <w:p w14:paraId="330E11BD" w14:textId="77777777" w:rsidR="00313634" w:rsidRPr="00B309E4" w:rsidRDefault="00313634" w:rsidP="00313634">
            <w:pPr>
              <w:pStyle w:val="TableContents"/>
              <w:jc w:val="both"/>
              <w:rPr>
                <w:lang w:val="en-US"/>
              </w:rPr>
            </w:pPr>
            <w:r w:rsidRPr="00B309E4">
              <w:rPr>
                <w:lang w:val="en-US"/>
              </w:rPr>
              <w:t>GM</w:t>
            </w:r>
            <w:r w:rsidR="00653926" w:rsidRPr="00B309E4">
              <w:rPr>
                <w:lang w:val="en-US"/>
              </w:rPr>
              <w:t>, DY</w:t>
            </w:r>
          </w:p>
        </w:tc>
        <w:tc>
          <w:tcPr>
            <w:tcW w:w="6074"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3DCB40B3" w14:textId="77777777" w:rsidR="00313634" w:rsidRPr="00B309E4" w:rsidRDefault="00313634" w:rsidP="00313634">
            <w:pPr>
              <w:pStyle w:val="TableContents"/>
              <w:jc w:val="both"/>
              <w:rPr>
                <w:lang w:val="en-US"/>
              </w:rPr>
            </w:pPr>
            <w:r w:rsidRPr="00B309E4">
              <w:rPr>
                <w:lang w:val="en-US"/>
              </w:rPr>
              <w:t>First draft.</w:t>
            </w:r>
          </w:p>
        </w:tc>
      </w:tr>
      <w:tr w:rsidR="003A6FB9" w:rsidRPr="002932A5" w14:paraId="6C7FF6AB" w14:textId="77777777" w:rsidTr="008A0CE1">
        <w:tc>
          <w:tcPr>
            <w:tcW w:w="1173" w:type="dxa"/>
            <w:tcBorders>
              <w:top w:val="single" w:sz="2" w:space="0" w:color="000001"/>
              <w:left w:val="single" w:sz="2" w:space="0" w:color="000001"/>
              <w:bottom w:val="single" w:sz="2" w:space="0" w:color="000001"/>
            </w:tcBorders>
            <w:shd w:val="clear" w:color="auto" w:fill="auto"/>
            <w:tcMar>
              <w:left w:w="48" w:type="dxa"/>
            </w:tcMar>
          </w:tcPr>
          <w:p w14:paraId="04323296" w14:textId="6DC72A31" w:rsidR="003A6FB9" w:rsidRPr="00B309E4" w:rsidRDefault="003A6FB9" w:rsidP="00313634">
            <w:pPr>
              <w:pStyle w:val="TableContents"/>
              <w:jc w:val="both"/>
              <w:rPr>
                <w:lang w:val="en-US"/>
              </w:rPr>
            </w:pPr>
          </w:p>
        </w:tc>
        <w:tc>
          <w:tcPr>
            <w:tcW w:w="1172" w:type="dxa"/>
            <w:tcBorders>
              <w:top w:val="single" w:sz="2" w:space="0" w:color="000001"/>
              <w:left w:val="single" w:sz="2" w:space="0" w:color="000001"/>
              <w:bottom w:val="single" w:sz="2" w:space="0" w:color="000001"/>
            </w:tcBorders>
            <w:shd w:val="clear" w:color="auto" w:fill="auto"/>
            <w:tcMar>
              <w:left w:w="48" w:type="dxa"/>
            </w:tcMar>
          </w:tcPr>
          <w:p w14:paraId="14CB5340" w14:textId="1DE1780C" w:rsidR="003A6FB9" w:rsidRPr="00B309E4" w:rsidRDefault="003A6FB9" w:rsidP="00313634">
            <w:pPr>
              <w:pStyle w:val="TableContents"/>
              <w:jc w:val="both"/>
              <w:rPr>
                <w:lang w:val="en-US"/>
              </w:rPr>
            </w:pPr>
          </w:p>
        </w:tc>
        <w:tc>
          <w:tcPr>
            <w:tcW w:w="1077" w:type="dxa"/>
            <w:tcBorders>
              <w:top w:val="single" w:sz="2" w:space="0" w:color="000001"/>
              <w:left w:val="single" w:sz="2" w:space="0" w:color="000001"/>
              <w:bottom w:val="single" w:sz="2" w:space="0" w:color="000001"/>
            </w:tcBorders>
            <w:shd w:val="clear" w:color="auto" w:fill="auto"/>
            <w:tcMar>
              <w:left w:w="48" w:type="dxa"/>
            </w:tcMar>
          </w:tcPr>
          <w:p w14:paraId="57457EE9" w14:textId="49C1763A" w:rsidR="003A6FB9" w:rsidRPr="00B309E4" w:rsidRDefault="003A6FB9" w:rsidP="00313634">
            <w:pPr>
              <w:pStyle w:val="TableContents"/>
              <w:jc w:val="both"/>
              <w:rPr>
                <w:lang w:val="en-US"/>
              </w:rPr>
            </w:pPr>
          </w:p>
        </w:tc>
        <w:tc>
          <w:tcPr>
            <w:tcW w:w="6074"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2022A77C" w14:textId="61D1D411" w:rsidR="003A6FB9" w:rsidRPr="00B309E4" w:rsidRDefault="003A6FB9" w:rsidP="00313634">
            <w:pPr>
              <w:pStyle w:val="TableContents"/>
              <w:jc w:val="both"/>
              <w:rPr>
                <w:lang w:val="en-US"/>
              </w:rPr>
            </w:pPr>
          </w:p>
        </w:tc>
      </w:tr>
    </w:tbl>
    <w:p w14:paraId="2D066891" w14:textId="77777777" w:rsidR="00313634" w:rsidRPr="00B309E4" w:rsidRDefault="00313634" w:rsidP="00313634">
      <w:pPr>
        <w:pStyle w:val="Kop1"/>
        <w:rPr>
          <w:lang w:val="en-US"/>
        </w:rPr>
      </w:pPr>
      <w:r w:rsidRPr="00B309E4">
        <w:rPr>
          <w:lang w:val="en-US"/>
        </w:rPr>
        <w:t>Document Authors</w:t>
      </w:r>
    </w:p>
    <w:tbl>
      <w:tblPr>
        <w:tblW w:w="9496" w:type="dxa"/>
        <w:tblInd w:w="50" w:type="dxa"/>
        <w:tblBorders>
          <w:top w:val="single" w:sz="2" w:space="0" w:color="000001"/>
          <w:left w:val="single" w:sz="2" w:space="0" w:color="000001"/>
          <w:bottom w:val="single" w:sz="2" w:space="0" w:color="000001"/>
          <w:insideH w:val="single" w:sz="2" w:space="0" w:color="000001"/>
        </w:tblBorders>
        <w:tblCellMar>
          <w:top w:w="55" w:type="dxa"/>
          <w:left w:w="48" w:type="dxa"/>
          <w:bottom w:w="55" w:type="dxa"/>
          <w:right w:w="55" w:type="dxa"/>
        </w:tblCellMar>
        <w:tblLook w:val="04A0" w:firstRow="1" w:lastRow="0" w:firstColumn="1" w:lastColumn="0" w:noHBand="0" w:noVBand="1"/>
      </w:tblPr>
      <w:tblGrid>
        <w:gridCol w:w="1170"/>
        <w:gridCol w:w="2606"/>
        <w:gridCol w:w="5720"/>
      </w:tblGrid>
      <w:tr w:rsidR="00313634" w:rsidRPr="00B309E4" w14:paraId="4912529F" w14:textId="77777777" w:rsidTr="008A0CE1">
        <w:tc>
          <w:tcPr>
            <w:tcW w:w="1170" w:type="dxa"/>
            <w:tcBorders>
              <w:top w:val="single" w:sz="2" w:space="0" w:color="000001"/>
              <w:left w:val="single" w:sz="2" w:space="0" w:color="000001"/>
              <w:bottom w:val="single" w:sz="2" w:space="0" w:color="000001"/>
            </w:tcBorders>
            <w:shd w:val="clear" w:color="auto" w:fill="auto"/>
            <w:tcMar>
              <w:left w:w="48" w:type="dxa"/>
            </w:tcMar>
          </w:tcPr>
          <w:p w14:paraId="69E647FB" w14:textId="77777777" w:rsidR="00313634" w:rsidRPr="00B309E4" w:rsidRDefault="00313634" w:rsidP="00313634">
            <w:pPr>
              <w:pStyle w:val="TableContents"/>
              <w:jc w:val="both"/>
              <w:rPr>
                <w:b/>
                <w:bCs/>
                <w:lang w:val="en-US"/>
              </w:rPr>
            </w:pPr>
            <w:r w:rsidRPr="00B309E4">
              <w:rPr>
                <w:b/>
                <w:bCs/>
                <w:lang w:val="en-US"/>
              </w:rPr>
              <w:t>Initials</w:t>
            </w:r>
          </w:p>
        </w:tc>
        <w:tc>
          <w:tcPr>
            <w:tcW w:w="2606" w:type="dxa"/>
            <w:tcBorders>
              <w:top w:val="single" w:sz="2" w:space="0" w:color="000001"/>
              <w:left w:val="single" w:sz="2" w:space="0" w:color="000001"/>
              <w:bottom w:val="single" w:sz="2" w:space="0" w:color="000001"/>
            </w:tcBorders>
            <w:shd w:val="clear" w:color="auto" w:fill="auto"/>
            <w:tcMar>
              <w:left w:w="48" w:type="dxa"/>
            </w:tcMar>
          </w:tcPr>
          <w:p w14:paraId="4264690F" w14:textId="77777777" w:rsidR="00313634" w:rsidRPr="00B309E4" w:rsidRDefault="00313634" w:rsidP="00313634">
            <w:pPr>
              <w:pStyle w:val="TableContents"/>
              <w:jc w:val="both"/>
              <w:rPr>
                <w:b/>
                <w:bCs/>
                <w:lang w:val="en-US"/>
              </w:rPr>
            </w:pPr>
            <w:r w:rsidRPr="00B309E4">
              <w:rPr>
                <w:b/>
                <w:bCs/>
                <w:lang w:val="en-US"/>
              </w:rPr>
              <w:t>Name</w:t>
            </w:r>
          </w:p>
        </w:tc>
        <w:tc>
          <w:tcPr>
            <w:tcW w:w="5720"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211F4E7A" w14:textId="77777777" w:rsidR="00313634" w:rsidRPr="00B309E4" w:rsidRDefault="00313634" w:rsidP="00313634">
            <w:pPr>
              <w:pStyle w:val="TableContents"/>
              <w:jc w:val="both"/>
              <w:rPr>
                <w:b/>
                <w:bCs/>
                <w:lang w:val="en-US"/>
              </w:rPr>
            </w:pPr>
            <w:r w:rsidRPr="00B309E4">
              <w:rPr>
                <w:b/>
                <w:bCs/>
                <w:lang w:val="en-US"/>
              </w:rPr>
              <w:t>E-mail address</w:t>
            </w:r>
          </w:p>
        </w:tc>
      </w:tr>
      <w:tr w:rsidR="00313634" w:rsidRPr="00B309E4" w14:paraId="2F9B6B61" w14:textId="77777777" w:rsidTr="008A0CE1">
        <w:tc>
          <w:tcPr>
            <w:tcW w:w="1170" w:type="dxa"/>
            <w:tcBorders>
              <w:top w:val="single" w:sz="2" w:space="0" w:color="000001"/>
              <w:left w:val="single" w:sz="2" w:space="0" w:color="000001"/>
              <w:bottom w:val="single" w:sz="2" w:space="0" w:color="000001"/>
            </w:tcBorders>
            <w:shd w:val="clear" w:color="auto" w:fill="auto"/>
            <w:tcMar>
              <w:left w:w="48" w:type="dxa"/>
            </w:tcMar>
          </w:tcPr>
          <w:p w14:paraId="5EF86F5B" w14:textId="77777777" w:rsidR="00313634" w:rsidRPr="00B309E4" w:rsidRDefault="00313634" w:rsidP="00313634">
            <w:pPr>
              <w:pStyle w:val="TableContents"/>
              <w:jc w:val="both"/>
              <w:rPr>
                <w:lang w:val="en-US"/>
              </w:rPr>
            </w:pPr>
            <w:r w:rsidRPr="00B309E4">
              <w:rPr>
                <w:lang w:val="en-US"/>
              </w:rPr>
              <w:t>GM</w:t>
            </w:r>
          </w:p>
        </w:tc>
        <w:tc>
          <w:tcPr>
            <w:tcW w:w="2606" w:type="dxa"/>
            <w:tcBorders>
              <w:top w:val="single" w:sz="2" w:space="0" w:color="000001"/>
              <w:left w:val="single" w:sz="2" w:space="0" w:color="000001"/>
              <w:bottom w:val="single" w:sz="2" w:space="0" w:color="000001"/>
            </w:tcBorders>
            <w:shd w:val="clear" w:color="auto" w:fill="auto"/>
            <w:tcMar>
              <w:left w:w="48" w:type="dxa"/>
            </w:tcMar>
          </w:tcPr>
          <w:p w14:paraId="7BD4EED7" w14:textId="77777777" w:rsidR="00313634" w:rsidRPr="00B309E4" w:rsidRDefault="00313634" w:rsidP="00313634">
            <w:pPr>
              <w:pStyle w:val="TableContents"/>
              <w:jc w:val="both"/>
              <w:rPr>
                <w:lang w:val="en-US"/>
              </w:rPr>
            </w:pPr>
            <w:r w:rsidRPr="00B309E4">
              <w:rPr>
                <w:lang w:val="en-US"/>
              </w:rPr>
              <w:t xml:space="preserve">Gijs </w:t>
            </w:r>
            <w:proofErr w:type="spellStart"/>
            <w:r w:rsidRPr="00B309E4">
              <w:rPr>
                <w:lang w:val="en-US"/>
              </w:rPr>
              <w:t>Meuleman</w:t>
            </w:r>
            <w:proofErr w:type="spellEnd"/>
          </w:p>
        </w:tc>
        <w:tc>
          <w:tcPr>
            <w:tcW w:w="5720"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32DBA6D1" w14:textId="77777777" w:rsidR="00313634" w:rsidRPr="00B309E4" w:rsidRDefault="00313634" w:rsidP="00313634">
            <w:pPr>
              <w:jc w:val="both"/>
              <w:rPr>
                <w:lang w:val="en-US"/>
              </w:rPr>
            </w:pPr>
            <w:r w:rsidRPr="00B309E4">
              <w:rPr>
                <w:lang w:val="en-US"/>
              </w:rPr>
              <w:t>g.meuleman@meuleman.io</w:t>
            </w:r>
          </w:p>
        </w:tc>
      </w:tr>
      <w:tr w:rsidR="00653926" w:rsidRPr="00B309E4" w14:paraId="0E21ECD1" w14:textId="77777777" w:rsidTr="008A0CE1">
        <w:tc>
          <w:tcPr>
            <w:tcW w:w="1170" w:type="dxa"/>
            <w:tcBorders>
              <w:top w:val="single" w:sz="2" w:space="0" w:color="000001"/>
              <w:left w:val="single" w:sz="2" w:space="0" w:color="000001"/>
              <w:bottom w:val="single" w:sz="2" w:space="0" w:color="000001"/>
            </w:tcBorders>
            <w:shd w:val="clear" w:color="auto" w:fill="auto"/>
            <w:tcMar>
              <w:left w:w="48" w:type="dxa"/>
            </w:tcMar>
          </w:tcPr>
          <w:p w14:paraId="78733EB4" w14:textId="77777777" w:rsidR="00653926" w:rsidRPr="00B309E4" w:rsidRDefault="00653926" w:rsidP="00313634">
            <w:pPr>
              <w:pStyle w:val="TableContents"/>
              <w:jc w:val="both"/>
              <w:rPr>
                <w:lang w:val="en-US"/>
              </w:rPr>
            </w:pPr>
            <w:r w:rsidRPr="00B309E4">
              <w:rPr>
                <w:lang w:val="en-US"/>
              </w:rPr>
              <w:lastRenderedPageBreak/>
              <w:t>DY</w:t>
            </w:r>
          </w:p>
        </w:tc>
        <w:tc>
          <w:tcPr>
            <w:tcW w:w="2606" w:type="dxa"/>
            <w:tcBorders>
              <w:top w:val="single" w:sz="2" w:space="0" w:color="000001"/>
              <w:left w:val="single" w:sz="2" w:space="0" w:color="000001"/>
              <w:bottom w:val="single" w:sz="2" w:space="0" w:color="000001"/>
            </w:tcBorders>
            <w:shd w:val="clear" w:color="auto" w:fill="auto"/>
            <w:tcMar>
              <w:left w:w="48" w:type="dxa"/>
            </w:tcMar>
          </w:tcPr>
          <w:p w14:paraId="783970C1" w14:textId="77777777" w:rsidR="00653926" w:rsidRPr="00B309E4" w:rsidRDefault="00653926" w:rsidP="00313634">
            <w:pPr>
              <w:pStyle w:val="TableContents"/>
              <w:jc w:val="both"/>
              <w:rPr>
                <w:lang w:val="en-US"/>
              </w:rPr>
            </w:pPr>
            <w:r w:rsidRPr="00B309E4">
              <w:rPr>
                <w:lang w:val="en-US"/>
              </w:rPr>
              <w:t>David Young</w:t>
            </w:r>
          </w:p>
        </w:tc>
        <w:tc>
          <w:tcPr>
            <w:tcW w:w="5720"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14:paraId="4EA79592" w14:textId="77777777" w:rsidR="00653926" w:rsidRPr="00B309E4" w:rsidRDefault="00653926" w:rsidP="00313634">
            <w:pPr>
              <w:jc w:val="both"/>
              <w:rPr>
                <w:lang w:val="en-US"/>
              </w:rPr>
            </w:pPr>
            <w:r w:rsidRPr="00B309E4">
              <w:rPr>
                <w:lang w:val="en-US"/>
              </w:rPr>
              <w:t>d.young@meuleman.io</w:t>
            </w:r>
          </w:p>
        </w:tc>
      </w:tr>
    </w:tbl>
    <w:p w14:paraId="4686BB2F" w14:textId="77777777" w:rsidR="00313634" w:rsidRPr="00B309E4" w:rsidRDefault="00313634" w:rsidP="00313634">
      <w:pPr>
        <w:jc w:val="both"/>
        <w:rPr>
          <w:lang w:val="en-US"/>
        </w:rPr>
      </w:pPr>
    </w:p>
    <w:p w14:paraId="39C7C8D3" w14:textId="6689EC33" w:rsidR="00313634" w:rsidRPr="00B309E4" w:rsidRDefault="00B309E4" w:rsidP="00313634">
      <w:pPr>
        <w:jc w:val="both"/>
        <w:rPr>
          <w:lang w:val="en-US"/>
        </w:rPr>
      </w:pPr>
      <w:r w:rsidRPr="00B309E4">
        <w:rPr>
          <w:lang w:val="en-US"/>
        </w:rPr>
        <w:t>[</w:t>
      </w:r>
      <w:r w:rsidR="00313634" w:rsidRPr="00B309E4">
        <w:rPr>
          <w:lang w:val="en-US"/>
        </w:rPr>
        <w:t>End-of-document</w:t>
      </w:r>
      <w:r w:rsidRPr="00B309E4">
        <w:rPr>
          <w:lang w:val="en-US"/>
        </w:rPr>
        <w:t>]</w:t>
      </w:r>
    </w:p>
    <w:p w14:paraId="40701CD2" w14:textId="77777777" w:rsidR="00313634" w:rsidRPr="00B309E4" w:rsidRDefault="00313634" w:rsidP="007035AB">
      <w:pPr>
        <w:rPr>
          <w:lang w:val="en-US"/>
        </w:rPr>
      </w:pPr>
    </w:p>
    <w:sectPr w:rsidR="00313634" w:rsidRPr="00B309E4" w:rsidSect="00F96CE9">
      <w:headerReference w:type="default" r:id="rId7"/>
      <w:footerReference w:type="default" r:id="rId8"/>
      <w:pgSz w:w="11906" w:h="16838"/>
      <w:pgMar w:top="326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B2DB66" w14:textId="77777777" w:rsidR="00355B5B" w:rsidRDefault="00355B5B" w:rsidP="000E1DE0">
      <w:pPr>
        <w:spacing w:after="0" w:line="240" w:lineRule="auto"/>
      </w:pPr>
      <w:r>
        <w:separator/>
      </w:r>
    </w:p>
  </w:endnote>
  <w:endnote w:type="continuationSeparator" w:id="0">
    <w:p w14:paraId="12F711A9" w14:textId="77777777" w:rsidR="00355B5B" w:rsidRDefault="00355B5B" w:rsidP="000E1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Verdana">
    <w:altName w:val="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70EE3" w14:textId="77777777" w:rsidR="001470BA" w:rsidRDefault="001470BA">
    <w:pPr>
      <w:pStyle w:val="Voettekst"/>
    </w:pPr>
    <w:r>
      <w:rPr>
        <w:noProof/>
        <w:lang w:eastAsia="nl-NL"/>
      </w:rPr>
      <mc:AlternateContent>
        <mc:Choice Requires="wps">
          <w:drawing>
            <wp:anchor distT="45720" distB="45720" distL="114300" distR="114300" simplePos="0" relativeHeight="251660288" behindDoc="0" locked="0" layoutInCell="1" allowOverlap="1" wp14:anchorId="2B193456" wp14:editId="00F98C55">
              <wp:simplePos x="0" y="0"/>
              <wp:positionH relativeFrom="column">
                <wp:posOffset>5262880</wp:posOffset>
              </wp:positionH>
              <wp:positionV relativeFrom="paragraph">
                <wp:posOffset>-3810</wp:posOffset>
              </wp:positionV>
              <wp:extent cx="952500" cy="319405"/>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19405"/>
                      </a:xfrm>
                      <a:prstGeom prst="rect">
                        <a:avLst/>
                      </a:prstGeom>
                      <a:solidFill>
                        <a:srgbClr val="FFFFFF"/>
                      </a:solidFill>
                      <a:ln w="9525">
                        <a:noFill/>
                        <a:miter lim="800000"/>
                        <a:headEnd/>
                        <a:tailEnd/>
                      </a:ln>
                    </wps:spPr>
                    <wps:txbx>
                      <w:txbxContent>
                        <w:p w14:paraId="00893821" w14:textId="77777777" w:rsidR="001470BA" w:rsidRPr="00743449" w:rsidRDefault="001470BA" w:rsidP="00743449">
                          <w:pPr>
                            <w:jc w:val="right"/>
                            <w:rPr>
                              <w:rFonts w:ascii="Century Gothic" w:hAnsi="Century Gothic"/>
                              <w:sz w:val="14"/>
                              <w:szCs w:val="14"/>
                              <w:lang w:val="en-US"/>
                            </w:rPr>
                          </w:pPr>
                          <w:r>
                            <w:rPr>
                              <w:rFonts w:ascii="Century Gothic" w:hAnsi="Century Gothic"/>
                              <w:noProof/>
                              <w:sz w:val="14"/>
                              <w:szCs w:val="14"/>
                              <w:lang w:val="en-US"/>
                            </w:rPr>
                            <w:t>page</w:t>
                          </w:r>
                          <w:r w:rsidRPr="00743449">
                            <w:rPr>
                              <w:rFonts w:ascii="Century Gothic" w:hAnsi="Century Gothic"/>
                              <w:noProof/>
                              <w:sz w:val="14"/>
                              <w:szCs w:val="14"/>
                              <w:lang w:val="en-US"/>
                            </w:rPr>
                            <w:t xml:space="preserve">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693537">
                            <w:rPr>
                              <w:rFonts w:ascii="Century Gothic" w:hAnsi="Century Gothic"/>
                              <w:bCs/>
                              <w:noProof/>
                              <w:sz w:val="14"/>
                              <w:szCs w:val="14"/>
                              <w:lang w:val="en-US"/>
                            </w:rPr>
                            <w:t>4</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693537">
                            <w:rPr>
                              <w:rFonts w:ascii="Century Gothic" w:hAnsi="Century Gothic"/>
                              <w:bCs/>
                              <w:noProof/>
                              <w:sz w:val="14"/>
                              <w:szCs w:val="14"/>
                              <w:lang w:val="en-US"/>
                            </w:rPr>
                            <w:t>5</w:t>
                          </w:r>
                          <w:r w:rsidRPr="00743449">
                            <w:rPr>
                              <w:rFonts w:ascii="Century Gothic" w:hAnsi="Century Gothic"/>
                              <w:bCs/>
                              <w:noProof/>
                              <w:sz w:val="14"/>
                              <w:szCs w:val="14"/>
                              <w:lang w:val="en-US"/>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B193456" id="_x0000_t202" coordsize="21600,21600" o:spt="202" path="m,l,21600r21600,l21600,xe">
              <v:stroke joinstyle="miter"/>
              <v:path gradientshapeok="t" o:connecttype="rect"/>
            </v:shapetype>
            <v:shape id="Text Box 2" o:spid="_x0000_s1026" type="#_x0000_t202" style="position:absolute;margin-left:414.4pt;margin-top:-.3pt;width:75pt;height:25.1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" stroked="f">
              <v:textbox style="mso-fit-shape-to-text:t">
                <w:txbxContent>
                  <w:p w14:paraId="00893821" w14:textId="77777777" w:rsidR="001470BA" w:rsidRPr="00743449" w:rsidRDefault="001470BA" w:rsidP="00743449">
                    <w:pPr>
                      <w:jc w:val="right"/>
                      <w:rPr>
                        <w:rFonts w:ascii="Century Gothic" w:hAnsi="Century Gothic"/>
                        <w:sz w:val="14"/>
                        <w:szCs w:val="14"/>
                        <w:lang w:val="en-US"/>
                      </w:rPr>
                    </w:pPr>
                    <w:r>
                      <w:rPr>
                        <w:rFonts w:ascii="Century Gothic" w:hAnsi="Century Gothic"/>
                        <w:noProof/>
                        <w:sz w:val="14"/>
                        <w:szCs w:val="14"/>
                        <w:lang w:val="en-US"/>
                      </w:rPr>
                      <w:t>page</w:t>
                    </w:r>
                    <w:r w:rsidRPr="00743449">
                      <w:rPr>
                        <w:rFonts w:ascii="Century Gothic" w:hAnsi="Century Gothic"/>
                        <w:noProof/>
                        <w:sz w:val="14"/>
                        <w:szCs w:val="14"/>
                        <w:lang w:val="en-US"/>
                      </w:rPr>
                      <w:t xml:space="preserve">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693537">
                      <w:rPr>
                        <w:rFonts w:ascii="Century Gothic" w:hAnsi="Century Gothic"/>
                        <w:bCs/>
                        <w:noProof/>
                        <w:sz w:val="14"/>
                        <w:szCs w:val="14"/>
                        <w:lang w:val="en-US"/>
                      </w:rPr>
                      <w:t>4</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693537">
                      <w:rPr>
                        <w:rFonts w:ascii="Century Gothic" w:hAnsi="Century Gothic"/>
                        <w:bCs/>
                        <w:noProof/>
                        <w:sz w:val="14"/>
                        <w:szCs w:val="14"/>
                        <w:lang w:val="en-US"/>
                      </w:rPr>
                      <w:t>5</w:t>
                    </w:r>
                    <w:r w:rsidRPr="00743449">
                      <w:rPr>
                        <w:rFonts w:ascii="Century Gothic" w:hAnsi="Century Gothic"/>
                        <w:bCs/>
                        <w:noProof/>
                        <w:sz w:val="14"/>
                        <w:szCs w:val="14"/>
                        <w:lang w:val="en-US"/>
                      </w:rP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B40001" w14:textId="77777777" w:rsidR="00355B5B" w:rsidRDefault="00355B5B" w:rsidP="000E1DE0">
      <w:pPr>
        <w:spacing w:after="0" w:line="240" w:lineRule="auto"/>
      </w:pPr>
      <w:r>
        <w:separator/>
      </w:r>
    </w:p>
  </w:footnote>
  <w:footnote w:type="continuationSeparator" w:id="0">
    <w:p w14:paraId="2D661714" w14:textId="77777777" w:rsidR="00355B5B" w:rsidRDefault="00355B5B" w:rsidP="000E1D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0DEE8" w14:textId="77777777" w:rsidR="001470BA" w:rsidRDefault="001470BA">
    <w:pPr>
      <w:pStyle w:val="Koptekst"/>
    </w:pPr>
    <w:r>
      <w:rPr>
        <w:noProof/>
        <w:lang w:eastAsia="nl-NL"/>
      </w:rPr>
      <w:drawing>
        <wp:anchor distT="0" distB="0" distL="114300" distR="114300" simplePos="0" relativeHeight="251658240" behindDoc="1" locked="0" layoutInCell="1" allowOverlap="1" wp14:anchorId="345E846D" wp14:editId="290B21B7">
          <wp:simplePos x="0" y="0"/>
          <wp:positionH relativeFrom="page">
            <wp:align>left</wp:align>
          </wp:positionH>
          <wp:positionV relativeFrom="page">
            <wp:align>top</wp:align>
          </wp:positionV>
          <wp:extent cx="7581600" cy="10724400"/>
          <wp:effectExtent l="0" t="0" r="635"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iefpapier-meulema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A6C39"/>
    <w:multiLevelType w:val="hybridMultilevel"/>
    <w:tmpl w:val="2C2C0036"/>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15:restartNumberingAfterBreak="0">
    <w:nsid w:val="01B2311C"/>
    <w:multiLevelType w:val="hybridMultilevel"/>
    <w:tmpl w:val="9B825D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400200F"/>
    <w:multiLevelType w:val="hybridMultilevel"/>
    <w:tmpl w:val="12FEFCD4"/>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 w15:restartNumberingAfterBreak="0">
    <w:nsid w:val="07BB42C6"/>
    <w:multiLevelType w:val="hybridMultilevel"/>
    <w:tmpl w:val="E18EA49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0256DC0"/>
    <w:multiLevelType w:val="hybridMultilevel"/>
    <w:tmpl w:val="60E6BF9C"/>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5" w15:restartNumberingAfterBreak="0">
    <w:nsid w:val="239D70AB"/>
    <w:multiLevelType w:val="hybridMultilevel"/>
    <w:tmpl w:val="4F140064"/>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6" w15:restartNumberingAfterBreak="0">
    <w:nsid w:val="24284320"/>
    <w:multiLevelType w:val="hybridMultilevel"/>
    <w:tmpl w:val="D0C464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BD676E4"/>
    <w:multiLevelType w:val="hybridMultilevel"/>
    <w:tmpl w:val="A62215E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2B913A0"/>
    <w:multiLevelType w:val="hybridMultilevel"/>
    <w:tmpl w:val="428A0E26"/>
    <w:lvl w:ilvl="0" w:tplc="04130003">
      <w:start w:val="1"/>
      <w:numFmt w:val="bullet"/>
      <w:lvlText w:val="o"/>
      <w:lvlJc w:val="left"/>
      <w:pPr>
        <w:ind w:left="1068" w:hanging="360"/>
      </w:pPr>
      <w:rPr>
        <w:rFonts w:ascii="Courier New" w:hAnsi="Courier New" w:cs="Courier New"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9" w15:restartNumberingAfterBreak="0">
    <w:nsid w:val="32C746E5"/>
    <w:multiLevelType w:val="hybridMultilevel"/>
    <w:tmpl w:val="F7E806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4821710"/>
    <w:multiLevelType w:val="hybridMultilevel"/>
    <w:tmpl w:val="DEEC86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5E2687B"/>
    <w:multiLevelType w:val="hybridMultilevel"/>
    <w:tmpl w:val="AEBA8202"/>
    <w:lvl w:ilvl="0" w:tplc="986623DE">
      <w:start w:val="1"/>
      <w:numFmt w:val="decimal"/>
      <w:pStyle w:val="Kop1"/>
      <w:lvlText w:val="%1."/>
      <w:lvlJc w:val="left"/>
      <w:pPr>
        <w:ind w:left="720" w:hanging="360"/>
      </w:pPr>
    </w:lvl>
    <w:lvl w:ilvl="1" w:tplc="11621F3C">
      <w:numFmt w:val="bullet"/>
      <w:lvlText w:val=""/>
      <w:lvlJc w:val="left"/>
      <w:pPr>
        <w:ind w:left="1440" w:hanging="360"/>
      </w:pPr>
      <w:rPr>
        <w:rFonts w:ascii="Symbol" w:eastAsiaTheme="minorHAnsi" w:hAnsi="Symbol"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882705"/>
    <w:multiLevelType w:val="hybridMultilevel"/>
    <w:tmpl w:val="8988CE98"/>
    <w:lvl w:ilvl="0" w:tplc="04130001">
      <w:start w:val="1"/>
      <w:numFmt w:val="bullet"/>
      <w:lvlText w:val=""/>
      <w:lvlJc w:val="left"/>
      <w:pPr>
        <w:ind w:left="1788" w:hanging="360"/>
      </w:pPr>
      <w:rPr>
        <w:rFonts w:ascii="Symbol" w:hAnsi="Symbol" w:hint="default"/>
      </w:rPr>
    </w:lvl>
    <w:lvl w:ilvl="1" w:tplc="04130003">
      <w:start w:val="1"/>
      <w:numFmt w:val="bullet"/>
      <w:lvlText w:val="o"/>
      <w:lvlJc w:val="left"/>
      <w:pPr>
        <w:ind w:left="2508" w:hanging="360"/>
      </w:pPr>
      <w:rPr>
        <w:rFonts w:ascii="Courier New" w:hAnsi="Courier New" w:cs="Courier New" w:hint="default"/>
      </w:rPr>
    </w:lvl>
    <w:lvl w:ilvl="2" w:tplc="04130005">
      <w:start w:val="1"/>
      <w:numFmt w:val="bullet"/>
      <w:lvlText w:val=""/>
      <w:lvlJc w:val="left"/>
      <w:pPr>
        <w:ind w:left="3228" w:hanging="360"/>
      </w:pPr>
      <w:rPr>
        <w:rFonts w:ascii="Wingdings" w:hAnsi="Wingdings" w:hint="default"/>
      </w:rPr>
    </w:lvl>
    <w:lvl w:ilvl="3" w:tplc="04130001">
      <w:start w:val="1"/>
      <w:numFmt w:val="bullet"/>
      <w:lvlText w:val=""/>
      <w:lvlJc w:val="left"/>
      <w:pPr>
        <w:ind w:left="3948" w:hanging="360"/>
      </w:pPr>
      <w:rPr>
        <w:rFonts w:ascii="Symbol" w:hAnsi="Symbol" w:hint="default"/>
      </w:rPr>
    </w:lvl>
    <w:lvl w:ilvl="4" w:tplc="04130003">
      <w:start w:val="1"/>
      <w:numFmt w:val="bullet"/>
      <w:lvlText w:val="o"/>
      <w:lvlJc w:val="left"/>
      <w:pPr>
        <w:ind w:left="4668" w:hanging="360"/>
      </w:pPr>
      <w:rPr>
        <w:rFonts w:ascii="Courier New" w:hAnsi="Courier New" w:cs="Courier New" w:hint="default"/>
      </w:rPr>
    </w:lvl>
    <w:lvl w:ilvl="5" w:tplc="04130005">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13" w15:restartNumberingAfterBreak="0">
    <w:nsid w:val="3E951B9A"/>
    <w:multiLevelType w:val="hybridMultilevel"/>
    <w:tmpl w:val="2E38612C"/>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15:restartNumberingAfterBreak="0">
    <w:nsid w:val="42B8489F"/>
    <w:multiLevelType w:val="hybridMultilevel"/>
    <w:tmpl w:val="0F28C78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8FA689B"/>
    <w:multiLevelType w:val="hybridMultilevel"/>
    <w:tmpl w:val="95429C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A42783E"/>
    <w:multiLevelType w:val="hybridMultilevel"/>
    <w:tmpl w:val="FDF083F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56095888"/>
    <w:multiLevelType w:val="hybridMultilevel"/>
    <w:tmpl w:val="5F20AC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9972D2A"/>
    <w:multiLevelType w:val="hybridMultilevel"/>
    <w:tmpl w:val="C2DE794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6EB56E17"/>
    <w:multiLevelType w:val="hybridMultilevel"/>
    <w:tmpl w:val="6F8234A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1A1003E"/>
    <w:multiLevelType w:val="hybridMultilevel"/>
    <w:tmpl w:val="138AF4C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728644A2"/>
    <w:multiLevelType w:val="hybridMultilevel"/>
    <w:tmpl w:val="8944678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41A493A"/>
    <w:multiLevelType w:val="hybridMultilevel"/>
    <w:tmpl w:val="FB5CB360"/>
    <w:lvl w:ilvl="0" w:tplc="89B8F84A">
      <w:numFmt w:val="bullet"/>
      <w:lvlText w:val=""/>
      <w:lvlJc w:val="left"/>
      <w:pPr>
        <w:ind w:left="720" w:hanging="360"/>
      </w:pPr>
      <w:rPr>
        <w:rFonts w:ascii="Symbol" w:eastAsiaTheme="minorHAnsi" w:hAnsi="Symbol"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7721901"/>
    <w:multiLevelType w:val="hybridMultilevel"/>
    <w:tmpl w:val="03DC91E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90055DF"/>
    <w:multiLevelType w:val="multilevel"/>
    <w:tmpl w:val="C93C7D86"/>
    <w:lvl w:ilvl="0">
      <w:start w:val="1"/>
      <w:numFmt w:val="decimal"/>
      <w:lvlText w:val="%1."/>
      <w:lvlJc w:val="left"/>
      <w:pPr>
        <w:ind w:left="360" w:hanging="360"/>
      </w:pPr>
    </w:lvl>
    <w:lvl w:ilvl="1">
      <w:start w:val="1"/>
      <w:numFmt w:val="decimal"/>
      <w:pStyle w:val="Kop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B3044C0"/>
    <w:multiLevelType w:val="hybridMultilevel"/>
    <w:tmpl w:val="716A788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8"/>
  </w:num>
  <w:num w:numId="4">
    <w:abstractNumId w:val="5"/>
  </w:num>
  <w:num w:numId="5">
    <w:abstractNumId w:val="14"/>
  </w:num>
  <w:num w:numId="6">
    <w:abstractNumId w:val="2"/>
  </w:num>
  <w:num w:numId="7">
    <w:abstractNumId w:val="16"/>
  </w:num>
  <w:num w:numId="8">
    <w:abstractNumId w:val="8"/>
  </w:num>
  <w:num w:numId="9">
    <w:abstractNumId w:val="20"/>
  </w:num>
  <w:num w:numId="10">
    <w:abstractNumId w:val="23"/>
  </w:num>
  <w:num w:numId="11">
    <w:abstractNumId w:val="25"/>
  </w:num>
  <w:num w:numId="12">
    <w:abstractNumId w:val="15"/>
  </w:num>
  <w:num w:numId="13">
    <w:abstractNumId w:val="0"/>
  </w:num>
  <w:num w:numId="14">
    <w:abstractNumId w:val="22"/>
  </w:num>
  <w:num w:numId="15">
    <w:abstractNumId w:val="11"/>
  </w:num>
  <w:num w:numId="16">
    <w:abstractNumId w:val="24"/>
  </w:num>
  <w:num w:numId="17">
    <w:abstractNumId w:val="1"/>
  </w:num>
  <w:num w:numId="18">
    <w:abstractNumId w:val="10"/>
  </w:num>
  <w:num w:numId="19">
    <w:abstractNumId w:val="13"/>
  </w:num>
  <w:num w:numId="20">
    <w:abstractNumId w:val="4"/>
  </w:num>
  <w:num w:numId="21">
    <w:abstractNumId w:val="12"/>
  </w:num>
  <w:num w:numId="22">
    <w:abstractNumId w:val="7"/>
  </w:num>
  <w:num w:numId="23">
    <w:abstractNumId w:val="21"/>
  </w:num>
  <w:num w:numId="24">
    <w:abstractNumId w:val="3"/>
  </w:num>
  <w:num w:numId="25">
    <w:abstractNumId w:val="17"/>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5AB"/>
    <w:rsid w:val="000673BF"/>
    <w:rsid w:val="00067807"/>
    <w:rsid w:val="000E1DE0"/>
    <w:rsid w:val="000F38C4"/>
    <w:rsid w:val="001470BA"/>
    <w:rsid w:val="00235A50"/>
    <w:rsid w:val="00272C81"/>
    <w:rsid w:val="002932A5"/>
    <w:rsid w:val="002E3448"/>
    <w:rsid w:val="00313634"/>
    <w:rsid w:val="00327124"/>
    <w:rsid w:val="00351C72"/>
    <w:rsid w:val="00355B5B"/>
    <w:rsid w:val="003A6FB9"/>
    <w:rsid w:val="00423EE2"/>
    <w:rsid w:val="006363C1"/>
    <w:rsid w:val="00653926"/>
    <w:rsid w:val="00693537"/>
    <w:rsid w:val="007035AB"/>
    <w:rsid w:val="00743449"/>
    <w:rsid w:val="00782151"/>
    <w:rsid w:val="0078693E"/>
    <w:rsid w:val="008A0CE1"/>
    <w:rsid w:val="008A1BD2"/>
    <w:rsid w:val="008B119D"/>
    <w:rsid w:val="008C6B85"/>
    <w:rsid w:val="009A51DB"/>
    <w:rsid w:val="009F6F4C"/>
    <w:rsid w:val="00AD1A95"/>
    <w:rsid w:val="00B309E4"/>
    <w:rsid w:val="00BA610E"/>
    <w:rsid w:val="00C148F8"/>
    <w:rsid w:val="00D01F69"/>
    <w:rsid w:val="00D239C0"/>
    <w:rsid w:val="00DB15FC"/>
    <w:rsid w:val="00E261D7"/>
    <w:rsid w:val="00F817B8"/>
    <w:rsid w:val="00F96CE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272249"/>
  <w15:docId w15:val="{1233B84C-A615-4E93-B838-DA86DB7B8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035AB"/>
    <w:rPr>
      <w:color w:val="00000A"/>
    </w:rPr>
  </w:style>
  <w:style w:type="paragraph" w:styleId="Kop1">
    <w:name w:val="heading 1"/>
    <w:basedOn w:val="Standaard"/>
    <w:next w:val="Standaard"/>
    <w:link w:val="Kop1Char"/>
    <w:uiPriority w:val="9"/>
    <w:qFormat/>
    <w:rsid w:val="00313634"/>
    <w:pPr>
      <w:keepNext/>
      <w:keepLines/>
      <w:numPr>
        <w:numId w:val="15"/>
      </w:numPr>
      <w:spacing w:before="240" w:after="0"/>
      <w:ind w:left="360"/>
      <w:outlineLvl w:val="0"/>
    </w:pPr>
    <w:rPr>
      <w:rFonts w:asciiTheme="majorHAnsi" w:eastAsiaTheme="majorEastAsia" w:hAnsiTheme="majorHAnsi" w:cstheme="majorBidi"/>
      <w:color w:val="4EAE28" w:themeColor="accent1" w:themeShade="BF"/>
      <w:sz w:val="32"/>
      <w:szCs w:val="32"/>
    </w:rPr>
  </w:style>
  <w:style w:type="paragraph" w:styleId="Kop2">
    <w:name w:val="heading 2"/>
    <w:basedOn w:val="Standaard"/>
    <w:next w:val="Standaard"/>
    <w:link w:val="Kop2Char"/>
    <w:uiPriority w:val="9"/>
    <w:unhideWhenUsed/>
    <w:qFormat/>
    <w:rsid w:val="00B309E4"/>
    <w:pPr>
      <w:keepNext/>
      <w:keepLines/>
      <w:numPr>
        <w:ilvl w:val="1"/>
        <w:numId w:val="16"/>
      </w:numPr>
      <w:spacing w:before="200" w:after="0"/>
      <w:ind w:left="432"/>
      <w:outlineLvl w:val="1"/>
    </w:pPr>
    <w:rPr>
      <w:rFonts w:asciiTheme="majorHAnsi" w:eastAsiaTheme="majorEastAsia" w:hAnsiTheme="majorHAnsi" w:cstheme="majorBidi"/>
      <w:b/>
      <w:bCs/>
      <w:color w:val="72D54A" w:themeColor="accent1"/>
      <w:sz w:val="26"/>
      <w:szCs w:val="26"/>
    </w:rPr>
  </w:style>
  <w:style w:type="paragraph" w:styleId="Kop3">
    <w:name w:val="heading 3"/>
    <w:basedOn w:val="Standaard"/>
    <w:next w:val="Standaard"/>
    <w:link w:val="Kop3Char"/>
    <w:uiPriority w:val="9"/>
    <w:unhideWhenUsed/>
    <w:qFormat/>
    <w:rsid w:val="007035AB"/>
    <w:pPr>
      <w:keepNext/>
      <w:keepLines/>
      <w:spacing w:before="40" w:after="0"/>
      <w:outlineLvl w:val="2"/>
    </w:pPr>
    <w:rPr>
      <w:rFonts w:asciiTheme="majorHAnsi" w:eastAsiaTheme="majorEastAsia" w:hAnsiTheme="majorHAnsi" w:cstheme="majorBidi"/>
      <w:color w:val="34731B"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E1DE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E1DE0"/>
  </w:style>
  <w:style w:type="paragraph" w:styleId="Voettekst">
    <w:name w:val="footer"/>
    <w:basedOn w:val="Standaard"/>
    <w:link w:val="VoettekstChar"/>
    <w:uiPriority w:val="99"/>
    <w:unhideWhenUsed/>
    <w:rsid w:val="000E1DE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E1DE0"/>
  </w:style>
  <w:style w:type="paragraph" w:styleId="Titel">
    <w:name w:val="Title"/>
    <w:basedOn w:val="Standaard"/>
    <w:next w:val="Standaard"/>
    <w:link w:val="TitelChar"/>
    <w:uiPriority w:val="10"/>
    <w:qFormat/>
    <w:rsid w:val="008B11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qFormat/>
    <w:rsid w:val="008B119D"/>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qFormat/>
    <w:rsid w:val="00313634"/>
    <w:rPr>
      <w:rFonts w:asciiTheme="majorHAnsi" w:eastAsiaTheme="majorEastAsia" w:hAnsiTheme="majorHAnsi" w:cstheme="majorBidi"/>
      <w:color w:val="4EAE28" w:themeColor="accent1" w:themeShade="BF"/>
      <w:sz w:val="32"/>
      <w:szCs w:val="32"/>
    </w:rPr>
  </w:style>
  <w:style w:type="paragraph" w:styleId="Lijstalinea">
    <w:name w:val="List Paragraph"/>
    <w:basedOn w:val="Standaard"/>
    <w:uiPriority w:val="34"/>
    <w:qFormat/>
    <w:rsid w:val="00D01F69"/>
    <w:pPr>
      <w:ind w:left="720"/>
      <w:contextualSpacing/>
    </w:pPr>
  </w:style>
  <w:style w:type="character" w:customStyle="1" w:styleId="Kop3Char">
    <w:name w:val="Kop 3 Char"/>
    <w:basedOn w:val="Standaardalinea-lettertype"/>
    <w:link w:val="Kop3"/>
    <w:uiPriority w:val="9"/>
    <w:rsid w:val="007035AB"/>
    <w:rPr>
      <w:rFonts w:asciiTheme="majorHAnsi" w:eastAsiaTheme="majorEastAsia" w:hAnsiTheme="majorHAnsi" w:cstheme="majorBidi"/>
      <w:color w:val="34731B" w:themeColor="accent1" w:themeShade="7F"/>
      <w:sz w:val="24"/>
      <w:szCs w:val="24"/>
    </w:rPr>
  </w:style>
  <w:style w:type="paragraph" w:customStyle="1" w:styleId="Default">
    <w:name w:val="Default"/>
    <w:qFormat/>
    <w:rsid w:val="007035AB"/>
    <w:pPr>
      <w:spacing w:after="0" w:line="240" w:lineRule="auto"/>
    </w:pPr>
    <w:rPr>
      <w:rFonts w:ascii="Candara" w:eastAsia="Calibri" w:hAnsi="Candara" w:cs="Candara"/>
      <w:color w:val="000000"/>
      <w:sz w:val="24"/>
      <w:szCs w:val="24"/>
    </w:rPr>
  </w:style>
  <w:style w:type="table" w:customStyle="1" w:styleId="Rastertabel1licht-Accent51">
    <w:name w:val="Rastertabel 1 licht - Accent 51"/>
    <w:basedOn w:val="Standaardtabel"/>
    <w:uiPriority w:val="46"/>
    <w:rsid w:val="007035AB"/>
    <w:pPr>
      <w:spacing w:after="0" w:line="240" w:lineRule="auto"/>
    </w:pPr>
    <w:rPr>
      <w:sz w:val="20"/>
    </w:rPr>
    <w:tblPr>
      <w:tblStyleRowBandSize w:val="1"/>
      <w:tblStyleColBandSize w:val="1"/>
      <w:tblBorders>
        <w:top w:val="single" w:sz="4" w:space="0" w:color="8DC6FE" w:themeColor="accent5" w:themeTint="66"/>
        <w:left w:val="single" w:sz="4" w:space="0" w:color="8DC6FE" w:themeColor="accent5" w:themeTint="66"/>
        <w:bottom w:val="single" w:sz="4" w:space="0" w:color="8DC6FE" w:themeColor="accent5" w:themeTint="66"/>
        <w:right w:val="single" w:sz="4" w:space="0" w:color="8DC6FE" w:themeColor="accent5" w:themeTint="66"/>
        <w:insideH w:val="single" w:sz="4" w:space="0" w:color="8DC6FE" w:themeColor="accent5" w:themeTint="66"/>
        <w:insideV w:val="single" w:sz="4" w:space="0" w:color="8DC6FE" w:themeColor="accent5" w:themeTint="66"/>
      </w:tblBorders>
    </w:tblPr>
    <w:tblStylePr w:type="firstRow">
      <w:rPr>
        <w:b/>
        <w:bCs/>
      </w:rPr>
      <w:tblPr/>
      <w:tcPr>
        <w:tcBorders>
          <w:bottom w:val="single" w:sz="12" w:space="0" w:color="0272DD" w:themeColor="accent5"/>
        </w:tcBorders>
      </w:tcPr>
    </w:tblStylePr>
    <w:tblStylePr w:type="lastRow">
      <w:rPr>
        <w:b/>
        <w:bCs/>
      </w:rPr>
      <w:tblPr/>
      <w:tcPr>
        <w:tcBorders>
          <w:top w:val="double" w:sz="2" w:space="0" w:color="0272DD" w:themeColor="accent5"/>
        </w:tcBorders>
      </w:tcPr>
    </w:tblStylePr>
    <w:tblStylePr w:type="firstCol">
      <w:rPr>
        <w:b/>
        <w:bCs/>
      </w:rPr>
    </w:tblStylePr>
    <w:tblStylePr w:type="lastCol">
      <w:rPr>
        <w:b/>
        <w:bCs/>
      </w:rPr>
    </w:tblStylePr>
  </w:style>
  <w:style w:type="table" w:customStyle="1" w:styleId="Rastertabel3-Accent31">
    <w:name w:val="Rastertabel 3 - Accent 31"/>
    <w:basedOn w:val="Standaardtabel"/>
    <w:uiPriority w:val="48"/>
    <w:rsid w:val="007035AB"/>
    <w:pPr>
      <w:spacing w:after="0" w:line="240" w:lineRule="auto"/>
    </w:pPr>
    <w:rPr>
      <w:sz w:val="20"/>
    </w:rPr>
    <w:tblPr>
      <w:tblStyleRowBandSize w:val="1"/>
      <w:tblStyleColBandSize w:val="1"/>
      <w:tblBorders>
        <w:top w:val="single" w:sz="4" w:space="0" w:color="54AAFD" w:themeColor="accent3" w:themeTint="99"/>
        <w:left w:val="single" w:sz="4" w:space="0" w:color="54AAFD" w:themeColor="accent3" w:themeTint="99"/>
        <w:bottom w:val="single" w:sz="4" w:space="0" w:color="54AAFD" w:themeColor="accent3" w:themeTint="99"/>
        <w:right w:val="single" w:sz="4" w:space="0" w:color="54AAFD" w:themeColor="accent3" w:themeTint="99"/>
        <w:insideH w:val="single" w:sz="4" w:space="0" w:color="54AAFD" w:themeColor="accent3" w:themeTint="99"/>
        <w:insideV w:val="single" w:sz="4" w:space="0" w:color="54AA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C5E2FE" w:themeFill="accent3" w:themeFillTint="33"/>
      </w:tcPr>
    </w:tblStylePr>
    <w:tblStylePr w:type="band1Horz">
      <w:tblPr/>
      <w:tcPr>
        <w:shd w:val="clear" w:color="auto" w:fill="C5E2FE" w:themeFill="accent3" w:themeFillTint="33"/>
      </w:tcPr>
    </w:tblStylePr>
    <w:tblStylePr w:type="neCell">
      <w:tblPr/>
      <w:tcPr>
        <w:tcBorders>
          <w:bottom w:val="single" w:sz="4" w:space="0" w:color="0272DD" w:themeColor="accent3"/>
        </w:tcBorders>
      </w:tcPr>
    </w:tblStylePr>
    <w:tblStylePr w:type="nwCell">
      <w:tblPr/>
      <w:tcPr>
        <w:tcBorders>
          <w:bottom w:val="single" w:sz="4" w:space="0" w:color="0272DD" w:themeColor="accent3"/>
        </w:tcBorders>
      </w:tcPr>
    </w:tblStylePr>
    <w:tblStylePr w:type="seCell">
      <w:tblPr/>
      <w:tcPr>
        <w:tcBorders>
          <w:top w:val="single" w:sz="4" w:space="0" w:color="0272DD" w:themeColor="accent3"/>
        </w:tcBorders>
      </w:tcPr>
    </w:tblStylePr>
    <w:tblStylePr w:type="swCell">
      <w:tblPr/>
      <w:tcPr>
        <w:tcBorders>
          <w:top w:val="single" w:sz="4" w:space="0" w:color="0272DD" w:themeColor="accent3"/>
        </w:tcBorders>
      </w:tcPr>
    </w:tblStylePr>
  </w:style>
  <w:style w:type="table" w:customStyle="1" w:styleId="Rastertabel1licht-Accent31">
    <w:name w:val="Rastertabel 1 licht - Accent 31"/>
    <w:basedOn w:val="Standaardtabel"/>
    <w:uiPriority w:val="46"/>
    <w:rsid w:val="007035AB"/>
    <w:pPr>
      <w:spacing w:after="0" w:line="240" w:lineRule="auto"/>
    </w:pPr>
    <w:rPr>
      <w:sz w:val="20"/>
    </w:rPr>
    <w:tblPr>
      <w:tblStyleRowBandSize w:val="1"/>
      <w:tblStyleColBandSize w:val="1"/>
      <w:tblBorders>
        <w:top w:val="single" w:sz="4" w:space="0" w:color="8DC6FE" w:themeColor="accent3" w:themeTint="66"/>
        <w:left w:val="single" w:sz="4" w:space="0" w:color="8DC6FE" w:themeColor="accent3" w:themeTint="66"/>
        <w:bottom w:val="single" w:sz="4" w:space="0" w:color="8DC6FE" w:themeColor="accent3" w:themeTint="66"/>
        <w:right w:val="single" w:sz="4" w:space="0" w:color="8DC6FE" w:themeColor="accent3" w:themeTint="66"/>
        <w:insideH w:val="single" w:sz="4" w:space="0" w:color="8DC6FE" w:themeColor="accent3" w:themeTint="66"/>
        <w:insideV w:val="single" w:sz="4" w:space="0" w:color="8DC6FE" w:themeColor="accent3" w:themeTint="66"/>
      </w:tblBorders>
    </w:tblPr>
    <w:tblStylePr w:type="firstRow">
      <w:rPr>
        <w:b/>
        <w:bCs/>
      </w:rPr>
      <w:tblPr/>
      <w:tcPr>
        <w:tcBorders>
          <w:bottom w:val="single" w:sz="12" w:space="0" w:color="0272DD" w:themeColor="accent3"/>
        </w:tcBorders>
      </w:tcPr>
    </w:tblStylePr>
    <w:tblStylePr w:type="lastRow">
      <w:rPr>
        <w:b/>
        <w:bCs/>
      </w:rPr>
      <w:tblPr/>
      <w:tcPr>
        <w:tcBorders>
          <w:top w:val="double" w:sz="2" w:space="0" w:color="0272DD" w:themeColor="accent3"/>
        </w:tcBorders>
      </w:tcPr>
    </w:tblStylePr>
    <w:tblStylePr w:type="firstCol">
      <w:rPr>
        <w:b/>
        <w:bCs/>
      </w:rPr>
    </w:tblStylePr>
    <w:tblStylePr w:type="lastCol">
      <w:rPr>
        <w:b/>
        <w:bCs/>
      </w:rPr>
    </w:tblStylePr>
  </w:style>
  <w:style w:type="paragraph" w:styleId="Ondertitel">
    <w:name w:val="Subtitle"/>
    <w:basedOn w:val="Standaard"/>
    <w:next w:val="Standaard"/>
    <w:link w:val="OndertitelChar"/>
    <w:uiPriority w:val="11"/>
    <w:qFormat/>
    <w:rsid w:val="007035AB"/>
    <w:pPr>
      <w:numPr>
        <w:ilvl w:val="1"/>
      </w:numPr>
    </w:pPr>
    <w:rPr>
      <w:rFonts w:eastAsiaTheme="minorEastAsia"/>
      <w:color w:val="008CD8" w:themeColor="text1" w:themeTint="A5"/>
      <w:spacing w:val="15"/>
    </w:rPr>
  </w:style>
  <w:style w:type="character" w:customStyle="1" w:styleId="OndertitelChar">
    <w:name w:val="Ondertitel Char"/>
    <w:basedOn w:val="Standaardalinea-lettertype"/>
    <w:link w:val="Ondertitel"/>
    <w:uiPriority w:val="11"/>
    <w:rsid w:val="007035AB"/>
    <w:rPr>
      <w:rFonts w:eastAsiaTheme="minorEastAsia"/>
      <w:color w:val="008CD8" w:themeColor="text1" w:themeTint="A5"/>
      <w:spacing w:val="15"/>
    </w:rPr>
  </w:style>
  <w:style w:type="character" w:styleId="Subtielebenadrukking">
    <w:name w:val="Subtle Emphasis"/>
    <w:basedOn w:val="Standaardalinea-lettertype"/>
    <w:uiPriority w:val="19"/>
    <w:qFormat/>
    <w:rsid w:val="007035AB"/>
    <w:rPr>
      <w:i/>
      <w:iCs/>
      <w:color w:val="006EAA" w:themeColor="text1" w:themeTint="BF"/>
    </w:rPr>
  </w:style>
  <w:style w:type="paragraph" w:styleId="Ballontekst">
    <w:name w:val="Balloon Text"/>
    <w:basedOn w:val="Standaard"/>
    <w:link w:val="BallontekstChar"/>
    <w:uiPriority w:val="99"/>
    <w:semiHidden/>
    <w:unhideWhenUsed/>
    <w:rsid w:val="00313634"/>
    <w:pPr>
      <w:spacing w:after="0" w:line="240" w:lineRule="auto"/>
    </w:pPr>
    <w:rPr>
      <w:rFonts w:ascii="Lucida Grande" w:hAnsi="Lucida Grande"/>
      <w:sz w:val="18"/>
      <w:szCs w:val="18"/>
    </w:rPr>
  </w:style>
  <w:style w:type="character" w:customStyle="1" w:styleId="BallontekstChar">
    <w:name w:val="Ballontekst Char"/>
    <w:basedOn w:val="Standaardalinea-lettertype"/>
    <w:link w:val="Ballontekst"/>
    <w:uiPriority w:val="99"/>
    <w:semiHidden/>
    <w:rsid w:val="00313634"/>
    <w:rPr>
      <w:rFonts w:ascii="Lucida Grande" w:hAnsi="Lucida Grande"/>
      <w:color w:val="00000A"/>
      <w:sz w:val="18"/>
      <w:szCs w:val="18"/>
    </w:rPr>
  </w:style>
  <w:style w:type="paragraph" w:customStyle="1" w:styleId="TableContents">
    <w:name w:val="Table Contents"/>
    <w:basedOn w:val="Standaard"/>
    <w:qFormat/>
    <w:rsid w:val="00313634"/>
  </w:style>
  <w:style w:type="character" w:styleId="Hyperlink">
    <w:name w:val="Hyperlink"/>
    <w:basedOn w:val="Standaardalinea-lettertype"/>
    <w:uiPriority w:val="99"/>
    <w:unhideWhenUsed/>
    <w:rsid w:val="00653926"/>
    <w:rPr>
      <w:color w:val="72D54A" w:themeColor="hyperlink"/>
      <w:u w:val="single"/>
    </w:rPr>
  </w:style>
  <w:style w:type="character" w:customStyle="1" w:styleId="Kop2Char">
    <w:name w:val="Kop 2 Char"/>
    <w:basedOn w:val="Standaardalinea-lettertype"/>
    <w:link w:val="Kop2"/>
    <w:uiPriority w:val="9"/>
    <w:rsid w:val="00B309E4"/>
    <w:rPr>
      <w:rFonts w:asciiTheme="majorHAnsi" w:eastAsiaTheme="majorEastAsia" w:hAnsiTheme="majorHAnsi" w:cstheme="majorBidi"/>
      <w:b/>
      <w:bCs/>
      <w:color w:val="72D54A"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6426741">
      <w:bodyDiv w:val="1"/>
      <w:marLeft w:val="0"/>
      <w:marRight w:val="0"/>
      <w:marTop w:val="0"/>
      <w:marBottom w:val="0"/>
      <w:divBdr>
        <w:top w:val="none" w:sz="0" w:space="0" w:color="auto"/>
        <w:left w:val="none" w:sz="0" w:space="0" w:color="auto"/>
        <w:bottom w:val="none" w:sz="0" w:space="0" w:color="auto"/>
        <w:right w:val="none" w:sz="0" w:space="0" w:color="auto"/>
      </w:divBdr>
      <w:divsChild>
        <w:div w:id="1298419177">
          <w:marLeft w:val="0"/>
          <w:marRight w:val="0"/>
          <w:marTop w:val="0"/>
          <w:marBottom w:val="0"/>
          <w:divBdr>
            <w:top w:val="none" w:sz="0" w:space="0" w:color="auto"/>
            <w:left w:val="none" w:sz="0" w:space="0" w:color="auto"/>
            <w:bottom w:val="none" w:sz="0" w:space="0" w:color="auto"/>
            <w:right w:val="none" w:sz="0" w:space="0" w:color="auto"/>
          </w:divBdr>
        </w:div>
        <w:div w:id="121077732">
          <w:marLeft w:val="0"/>
          <w:marRight w:val="0"/>
          <w:marTop w:val="0"/>
          <w:marBottom w:val="0"/>
          <w:divBdr>
            <w:top w:val="none" w:sz="0" w:space="0" w:color="auto"/>
            <w:left w:val="none" w:sz="0" w:space="0" w:color="auto"/>
            <w:bottom w:val="none" w:sz="0" w:space="0" w:color="auto"/>
            <w:right w:val="none" w:sz="0" w:space="0" w:color="auto"/>
          </w:divBdr>
        </w:div>
        <w:div w:id="2133819037">
          <w:marLeft w:val="0"/>
          <w:marRight w:val="0"/>
          <w:marTop w:val="0"/>
          <w:marBottom w:val="0"/>
          <w:divBdr>
            <w:top w:val="none" w:sz="0" w:space="0" w:color="auto"/>
            <w:left w:val="none" w:sz="0" w:space="0" w:color="auto"/>
            <w:bottom w:val="none" w:sz="0" w:space="0" w:color="auto"/>
            <w:right w:val="none" w:sz="0" w:space="0" w:color="auto"/>
          </w:divBdr>
          <w:divsChild>
            <w:div w:id="1759445627">
              <w:marLeft w:val="0"/>
              <w:marRight w:val="0"/>
              <w:marTop w:val="0"/>
              <w:marBottom w:val="159"/>
              <w:divBdr>
                <w:top w:val="none" w:sz="0" w:space="0" w:color="auto"/>
                <w:left w:val="none" w:sz="0" w:space="0" w:color="auto"/>
                <w:bottom w:val="none" w:sz="0" w:space="0" w:color="auto"/>
                <w:right w:val="none" w:sz="0" w:space="0" w:color="auto"/>
              </w:divBdr>
              <w:divsChild>
                <w:div w:id="2057923621">
                  <w:marLeft w:val="0"/>
                  <w:marRight w:val="0"/>
                  <w:marTop w:val="0"/>
                  <w:marBottom w:val="0"/>
                  <w:divBdr>
                    <w:top w:val="none" w:sz="0" w:space="0" w:color="auto"/>
                    <w:left w:val="none" w:sz="0" w:space="0" w:color="auto"/>
                    <w:bottom w:val="none" w:sz="0" w:space="0" w:color="auto"/>
                    <w:right w:val="none" w:sz="0" w:space="0" w:color="auto"/>
                  </w:divBdr>
                </w:div>
              </w:divsChild>
            </w:div>
            <w:div w:id="289819382">
              <w:marLeft w:val="0"/>
              <w:marRight w:val="0"/>
              <w:marTop w:val="0"/>
              <w:marBottom w:val="159"/>
              <w:divBdr>
                <w:top w:val="none" w:sz="0" w:space="0" w:color="auto"/>
                <w:left w:val="none" w:sz="0" w:space="0" w:color="auto"/>
                <w:bottom w:val="none" w:sz="0" w:space="0" w:color="auto"/>
                <w:right w:val="none" w:sz="0" w:space="0" w:color="auto"/>
              </w:divBdr>
              <w:divsChild>
                <w:div w:id="110704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orkstation\Google%20Drive\Marketing\01%20Huisstijl\Briefpapier2\meuleman-template.dotx" TargetMode="External"/></Relationships>
</file>

<file path=word/theme/theme1.xml><?xml version="1.0" encoding="utf-8"?>
<a:theme xmlns:a="http://schemas.openxmlformats.org/drawingml/2006/main" name="Office Theme">
  <a:themeElements>
    <a:clrScheme name="Meuleman">
      <a:dk1>
        <a:srgbClr val="002539"/>
      </a:dk1>
      <a:lt1>
        <a:sysClr val="window" lastClr="FFFFFF"/>
      </a:lt1>
      <a:dk2>
        <a:srgbClr val="002539"/>
      </a:dk2>
      <a:lt2>
        <a:srgbClr val="F4F9FC"/>
      </a:lt2>
      <a:accent1>
        <a:srgbClr val="72D54A"/>
      </a:accent1>
      <a:accent2>
        <a:srgbClr val="014B74"/>
      </a:accent2>
      <a:accent3>
        <a:srgbClr val="0272DD"/>
      </a:accent3>
      <a:accent4>
        <a:srgbClr val="72D54A"/>
      </a:accent4>
      <a:accent5>
        <a:srgbClr val="0272DD"/>
      </a:accent5>
      <a:accent6>
        <a:srgbClr val="002539"/>
      </a:accent6>
      <a:hlink>
        <a:srgbClr val="72D54A"/>
      </a:hlink>
      <a:folHlink>
        <a:srgbClr val="72D54A"/>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meuleman-template.dotx</Template>
  <TotalTime>176</TotalTime>
  <Pages>5</Pages>
  <Words>714</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Workstation</dc:creator>
  <cp:keywords/>
  <dc:description/>
  <cp:lastModifiedBy>D Young</cp:lastModifiedBy>
  <cp:revision>15</cp:revision>
  <cp:lastPrinted>2017-01-16T10:46:00Z</cp:lastPrinted>
  <dcterms:created xsi:type="dcterms:W3CDTF">2017-01-16T10:46:00Z</dcterms:created>
  <dcterms:modified xsi:type="dcterms:W3CDTF">2017-01-31T14:18:00Z</dcterms:modified>
</cp:coreProperties>
</file>