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CD9B68" w14:textId="379DC7E7" w:rsidR="007035AB" w:rsidRDefault="00653926" w:rsidP="007035AB">
      <w:pPr>
        <w:pStyle w:val="Title"/>
        <w:rPr>
          <w:lang w:val="en-US"/>
        </w:rPr>
      </w:pPr>
      <w:r>
        <w:rPr>
          <w:lang w:val="en-US"/>
        </w:rPr>
        <w:t>Board review</w:t>
      </w:r>
      <w:r w:rsidR="004003A5">
        <w:rPr>
          <w:lang w:val="en-US"/>
        </w:rPr>
        <w:t xml:space="preserve"> me-zkl3000switch-board</w:t>
      </w:r>
    </w:p>
    <w:p w14:paraId="15C5B8A2" w14:textId="77777777" w:rsidR="007035AB" w:rsidRDefault="007035AB" w:rsidP="007035AB">
      <w:pPr>
        <w:rPr>
          <w:lang w:val="en-US"/>
        </w:rPr>
      </w:pPr>
    </w:p>
    <w:p w14:paraId="139459E0" w14:textId="77777777" w:rsidR="00FA4937" w:rsidRDefault="00FA4937" w:rsidP="00FA4937">
      <w:pPr>
        <w:pStyle w:val="Heading1"/>
        <w:rPr>
          <w:lang w:val="en-US"/>
        </w:rPr>
      </w:pPr>
      <w:bookmarkStart w:id="0" w:name="_Toc475980893"/>
      <w:r>
        <w:rPr>
          <w:lang w:val="en-US"/>
        </w:rPr>
        <w:t>Revision History</w:t>
      </w:r>
      <w:bookmarkEnd w:id="0"/>
    </w:p>
    <w:tbl>
      <w:tblPr>
        <w:tblStyle w:val="PlainTable11"/>
        <w:tblW w:w="9889" w:type="dxa"/>
        <w:tblLook w:val="0420" w:firstRow="1" w:lastRow="0" w:firstColumn="0" w:lastColumn="0" w:noHBand="0" w:noVBand="1"/>
      </w:tblPr>
      <w:tblGrid>
        <w:gridCol w:w="988"/>
        <w:gridCol w:w="4365"/>
        <w:gridCol w:w="1163"/>
        <w:gridCol w:w="1389"/>
        <w:gridCol w:w="1984"/>
      </w:tblGrid>
      <w:tr w:rsidR="00FA4937" w14:paraId="0EC85942" w14:textId="77777777" w:rsidTr="00F14F0C">
        <w:trPr>
          <w:cnfStyle w:val="100000000000" w:firstRow="1" w:lastRow="0" w:firstColumn="0" w:lastColumn="0" w:oddVBand="0" w:evenVBand="0" w:oddHBand="0" w:evenHBand="0" w:firstRowFirstColumn="0" w:firstRowLastColumn="0" w:lastRowFirstColumn="0" w:lastRowLastColumn="0"/>
        </w:trPr>
        <w:tc>
          <w:tcPr>
            <w:tcW w:w="988" w:type="dxa"/>
          </w:tcPr>
          <w:p w14:paraId="3D48925C" w14:textId="77777777" w:rsidR="00FA4937" w:rsidRDefault="00FA4937" w:rsidP="004003A5">
            <w:pPr>
              <w:rPr>
                <w:lang w:val="en-US"/>
              </w:rPr>
            </w:pPr>
            <w:r>
              <w:rPr>
                <w:lang w:val="en-US"/>
              </w:rPr>
              <w:t>Rev. nr.</w:t>
            </w:r>
          </w:p>
        </w:tc>
        <w:tc>
          <w:tcPr>
            <w:tcW w:w="4365" w:type="dxa"/>
          </w:tcPr>
          <w:p w14:paraId="24239ECD" w14:textId="77777777" w:rsidR="00FA4937" w:rsidRDefault="00FA4937" w:rsidP="004003A5">
            <w:pPr>
              <w:rPr>
                <w:lang w:val="en-US"/>
              </w:rPr>
            </w:pPr>
            <w:r>
              <w:rPr>
                <w:lang w:val="en-US"/>
              </w:rPr>
              <w:t>Description</w:t>
            </w:r>
          </w:p>
        </w:tc>
        <w:tc>
          <w:tcPr>
            <w:tcW w:w="1163" w:type="dxa"/>
          </w:tcPr>
          <w:p w14:paraId="058FEDFA" w14:textId="77777777" w:rsidR="00FA4937" w:rsidRDefault="00FA4937" w:rsidP="004003A5">
            <w:pPr>
              <w:rPr>
                <w:lang w:val="en-US"/>
              </w:rPr>
            </w:pPr>
            <w:r>
              <w:rPr>
                <w:lang w:val="en-US"/>
              </w:rPr>
              <w:t>Date</w:t>
            </w:r>
          </w:p>
        </w:tc>
        <w:tc>
          <w:tcPr>
            <w:tcW w:w="1389" w:type="dxa"/>
          </w:tcPr>
          <w:p w14:paraId="7DA93894" w14:textId="77777777" w:rsidR="00FA4937" w:rsidRDefault="00FA4937" w:rsidP="004003A5">
            <w:pPr>
              <w:rPr>
                <w:lang w:val="en-US"/>
              </w:rPr>
            </w:pPr>
            <w:r>
              <w:rPr>
                <w:lang w:val="en-US"/>
              </w:rPr>
              <w:t>Status</w:t>
            </w:r>
          </w:p>
        </w:tc>
        <w:tc>
          <w:tcPr>
            <w:tcW w:w="1984" w:type="dxa"/>
          </w:tcPr>
          <w:p w14:paraId="5FEC7EC6" w14:textId="77777777" w:rsidR="00FA4937" w:rsidRDefault="00FA4937" w:rsidP="004003A5">
            <w:pPr>
              <w:rPr>
                <w:lang w:val="en-US"/>
              </w:rPr>
            </w:pPr>
            <w:r>
              <w:rPr>
                <w:lang w:val="en-US"/>
              </w:rPr>
              <w:t>Author</w:t>
            </w:r>
          </w:p>
        </w:tc>
      </w:tr>
      <w:tr w:rsidR="00FA4937" w14:paraId="3EE29A49" w14:textId="77777777" w:rsidTr="00F14F0C">
        <w:trPr>
          <w:cnfStyle w:val="000000100000" w:firstRow="0" w:lastRow="0" w:firstColumn="0" w:lastColumn="0" w:oddVBand="0" w:evenVBand="0" w:oddHBand="1" w:evenHBand="0" w:firstRowFirstColumn="0" w:firstRowLastColumn="0" w:lastRowFirstColumn="0" w:lastRowLastColumn="0"/>
        </w:trPr>
        <w:tc>
          <w:tcPr>
            <w:tcW w:w="988" w:type="dxa"/>
          </w:tcPr>
          <w:p w14:paraId="3714FEF6" w14:textId="0851CD97" w:rsidR="00FA4937" w:rsidRDefault="00FA4937" w:rsidP="004003A5">
            <w:pPr>
              <w:rPr>
                <w:lang w:val="en-US"/>
              </w:rPr>
            </w:pPr>
            <w:r>
              <w:rPr>
                <w:lang w:val="en-US"/>
              </w:rPr>
              <w:t>0.1</w:t>
            </w:r>
          </w:p>
        </w:tc>
        <w:tc>
          <w:tcPr>
            <w:tcW w:w="4365" w:type="dxa"/>
          </w:tcPr>
          <w:p w14:paraId="3B85EFDF" w14:textId="77777777" w:rsidR="00FA4937" w:rsidRDefault="00FA4937" w:rsidP="004003A5">
            <w:pPr>
              <w:rPr>
                <w:lang w:val="en-US"/>
              </w:rPr>
            </w:pPr>
            <w:r>
              <w:rPr>
                <w:lang w:val="en-US"/>
              </w:rPr>
              <w:t>First concept</w:t>
            </w:r>
          </w:p>
        </w:tc>
        <w:tc>
          <w:tcPr>
            <w:tcW w:w="1163" w:type="dxa"/>
          </w:tcPr>
          <w:p w14:paraId="1C5002F3" w14:textId="77777777" w:rsidR="00FA4937" w:rsidRDefault="00FA4937" w:rsidP="004003A5">
            <w:pPr>
              <w:rPr>
                <w:lang w:val="en-US"/>
              </w:rPr>
            </w:pPr>
          </w:p>
        </w:tc>
        <w:tc>
          <w:tcPr>
            <w:tcW w:w="1389" w:type="dxa"/>
          </w:tcPr>
          <w:p w14:paraId="448DDBF3" w14:textId="77777777" w:rsidR="00FA4937" w:rsidRDefault="00FA4937" w:rsidP="004003A5">
            <w:pPr>
              <w:rPr>
                <w:lang w:val="en-US"/>
              </w:rPr>
            </w:pPr>
            <w:r>
              <w:rPr>
                <w:lang w:val="en-US"/>
              </w:rPr>
              <w:t>Draft</w:t>
            </w:r>
          </w:p>
        </w:tc>
        <w:tc>
          <w:tcPr>
            <w:tcW w:w="1984" w:type="dxa"/>
          </w:tcPr>
          <w:p w14:paraId="113BD18C" w14:textId="77777777" w:rsidR="00FA4937" w:rsidRDefault="00FA4937" w:rsidP="004003A5">
            <w:pPr>
              <w:rPr>
                <w:lang w:val="en-US"/>
              </w:rPr>
            </w:pPr>
            <w:r>
              <w:rPr>
                <w:lang w:val="en-US"/>
              </w:rPr>
              <w:t>GM</w:t>
            </w:r>
          </w:p>
        </w:tc>
      </w:tr>
      <w:tr w:rsidR="00FA4937" w14:paraId="6EB8716D" w14:textId="77777777" w:rsidTr="00F14F0C">
        <w:tc>
          <w:tcPr>
            <w:tcW w:w="988" w:type="dxa"/>
          </w:tcPr>
          <w:p w14:paraId="1645C5BA" w14:textId="30FDD4AC" w:rsidR="00FA4937" w:rsidRDefault="006C7D9B" w:rsidP="004003A5">
            <w:pPr>
              <w:rPr>
                <w:lang w:val="en-US"/>
              </w:rPr>
            </w:pPr>
            <w:r>
              <w:rPr>
                <w:lang w:val="en-US"/>
              </w:rPr>
              <w:t>0.2</w:t>
            </w:r>
          </w:p>
        </w:tc>
        <w:tc>
          <w:tcPr>
            <w:tcW w:w="4365" w:type="dxa"/>
          </w:tcPr>
          <w:p w14:paraId="0DBF36EE" w14:textId="14D4A7EC" w:rsidR="00FA4937" w:rsidRDefault="006C7D9B" w:rsidP="004003A5">
            <w:pPr>
              <w:rPr>
                <w:lang w:val="en-US"/>
              </w:rPr>
            </w:pPr>
            <w:r>
              <w:rPr>
                <w:lang w:val="en-US"/>
              </w:rPr>
              <w:t>Update functional requirements, update guideline checklist</w:t>
            </w:r>
          </w:p>
        </w:tc>
        <w:tc>
          <w:tcPr>
            <w:tcW w:w="1163" w:type="dxa"/>
          </w:tcPr>
          <w:p w14:paraId="7BAB1170" w14:textId="3D3ACF9E" w:rsidR="00FA4937" w:rsidRDefault="006C7D9B" w:rsidP="004003A5">
            <w:pPr>
              <w:rPr>
                <w:lang w:val="en-US"/>
              </w:rPr>
            </w:pPr>
            <w:r>
              <w:rPr>
                <w:lang w:val="en-US"/>
              </w:rPr>
              <w:t>13-03-17</w:t>
            </w:r>
          </w:p>
        </w:tc>
        <w:tc>
          <w:tcPr>
            <w:tcW w:w="1389" w:type="dxa"/>
          </w:tcPr>
          <w:p w14:paraId="6CC8F2BE" w14:textId="143BB3CC" w:rsidR="00FA4937" w:rsidRDefault="006C7D9B" w:rsidP="004003A5">
            <w:pPr>
              <w:rPr>
                <w:lang w:val="en-US"/>
              </w:rPr>
            </w:pPr>
            <w:r>
              <w:rPr>
                <w:lang w:val="en-US"/>
              </w:rPr>
              <w:t>Draft</w:t>
            </w:r>
          </w:p>
        </w:tc>
        <w:tc>
          <w:tcPr>
            <w:tcW w:w="1984" w:type="dxa"/>
          </w:tcPr>
          <w:p w14:paraId="74154301" w14:textId="516D52F4" w:rsidR="00FA4937" w:rsidRDefault="006C7D9B" w:rsidP="004003A5">
            <w:pPr>
              <w:rPr>
                <w:lang w:val="en-US"/>
              </w:rPr>
            </w:pPr>
            <w:r>
              <w:rPr>
                <w:lang w:val="en-US"/>
              </w:rPr>
              <w:t>GM</w:t>
            </w:r>
          </w:p>
        </w:tc>
      </w:tr>
    </w:tbl>
    <w:p w14:paraId="34E44A60" w14:textId="77777777" w:rsidR="00FA4937" w:rsidRDefault="00FA4937" w:rsidP="00FA4937">
      <w:pPr>
        <w:rPr>
          <w:lang w:val="en-US"/>
        </w:rPr>
      </w:pPr>
    </w:p>
    <w:tbl>
      <w:tblPr>
        <w:tblStyle w:val="PlainTable11"/>
        <w:tblW w:w="9889" w:type="dxa"/>
        <w:tblLook w:val="0420" w:firstRow="1" w:lastRow="0" w:firstColumn="0" w:lastColumn="0" w:noHBand="0" w:noVBand="1"/>
      </w:tblPr>
      <w:tblGrid>
        <w:gridCol w:w="988"/>
        <w:gridCol w:w="2948"/>
        <w:gridCol w:w="5953"/>
      </w:tblGrid>
      <w:tr w:rsidR="00FA4937" w14:paraId="3D2380F9" w14:textId="77777777" w:rsidTr="00F14F0C">
        <w:trPr>
          <w:cnfStyle w:val="100000000000" w:firstRow="1" w:lastRow="0" w:firstColumn="0" w:lastColumn="0" w:oddVBand="0" w:evenVBand="0" w:oddHBand="0" w:evenHBand="0" w:firstRowFirstColumn="0" w:firstRowLastColumn="0" w:lastRowFirstColumn="0" w:lastRowLastColumn="0"/>
        </w:trPr>
        <w:tc>
          <w:tcPr>
            <w:tcW w:w="988" w:type="dxa"/>
          </w:tcPr>
          <w:p w14:paraId="35060E61" w14:textId="77777777" w:rsidR="00FA4937" w:rsidRDefault="00FA4937" w:rsidP="004003A5">
            <w:pPr>
              <w:rPr>
                <w:lang w:val="en-US"/>
              </w:rPr>
            </w:pPr>
            <w:r>
              <w:rPr>
                <w:lang w:val="en-US"/>
              </w:rPr>
              <w:t>Initials</w:t>
            </w:r>
          </w:p>
        </w:tc>
        <w:tc>
          <w:tcPr>
            <w:tcW w:w="2948" w:type="dxa"/>
          </w:tcPr>
          <w:p w14:paraId="44628058" w14:textId="77777777" w:rsidR="00FA4937" w:rsidRDefault="00FA4937" w:rsidP="004003A5">
            <w:pPr>
              <w:rPr>
                <w:lang w:val="en-US"/>
              </w:rPr>
            </w:pPr>
            <w:r>
              <w:rPr>
                <w:lang w:val="en-US"/>
              </w:rPr>
              <w:t>Name</w:t>
            </w:r>
          </w:p>
        </w:tc>
        <w:tc>
          <w:tcPr>
            <w:tcW w:w="5953" w:type="dxa"/>
          </w:tcPr>
          <w:p w14:paraId="11E29965" w14:textId="77777777" w:rsidR="00FA4937" w:rsidRDefault="00FA4937" w:rsidP="004003A5">
            <w:pPr>
              <w:rPr>
                <w:lang w:val="en-US"/>
              </w:rPr>
            </w:pPr>
            <w:r>
              <w:rPr>
                <w:lang w:val="en-US"/>
              </w:rPr>
              <w:t>E-mail address</w:t>
            </w:r>
          </w:p>
        </w:tc>
      </w:tr>
      <w:tr w:rsidR="00FA4937" w14:paraId="5611EA2E" w14:textId="77777777" w:rsidTr="00F14F0C">
        <w:trPr>
          <w:cnfStyle w:val="000000100000" w:firstRow="0" w:lastRow="0" w:firstColumn="0" w:lastColumn="0" w:oddVBand="0" w:evenVBand="0" w:oddHBand="1" w:evenHBand="0" w:firstRowFirstColumn="0" w:firstRowLastColumn="0" w:lastRowFirstColumn="0" w:lastRowLastColumn="0"/>
        </w:trPr>
        <w:tc>
          <w:tcPr>
            <w:tcW w:w="988" w:type="dxa"/>
          </w:tcPr>
          <w:p w14:paraId="16179CA9" w14:textId="77777777" w:rsidR="00FA4937" w:rsidRDefault="00FA4937" w:rsidP="004003A5">
            <w:pPr>
              <w:rPr>
                <w:lang w:val="en-US"/>
              </w:rPr>
            </w:pPr>
            <w:r>
              <w:rPr>
                <w:lang w:val="en-US"/>
              </w:rPr>
              <w:t>GM</w:t>
            </w:r>
          </w:p>
        </w:tc>
        <w:tc>
          <w:tcPr>
            <w:tcW w:w="2948" w:type="dxa"/>
          </w:tcPr>
          <w:p w14:paraId="22E1CED2" w14:textId="77777777" w:rsidR="00FA4937" w:rsidRDefault="00FA4937" w:rsidP="004003A5">
            <w:pPr>
              <w:rPr>
                <w:lang w:val="en-US"/>
              </w:rPr>
            </w:pPr>
            <w:r w:rsidRPr="0047035C">
              <w:rPr>
                <w:lang w:val="en-US"/>
              </w:rPr>
              <w:t>Gijs Meuleman</w:t>
            </w:r>
          </w:p>
        </w:tc>
        <w:tc>
          <w:tcPr>
            <w:tcW w:w="5953" w:type="dxa"/>
          </w:tcPr>
          <w:p w14:paraId="4BC81672" w14:textId="77777777" w:rsidR="00FA4937" w:rsidRDefault="00957901" w:rsidP="004003A5">
            <w:pPr>
              <w:rPr>
                <w:lang w:val="en-US"/>
              </w:rPr>
            </w:pPr>
            <w:hyperlink r:id="rId7" w:history="1">
              <w:r w:rsidR="00FA4937" w:rsidRPr="00CA0DA9">
                <w:rPr>
                  <w:rStyle w:val="Hyperlink"/>
                  <w:lang w:val="en-US"/>
                </w:rPr>
                <w:t>g.meuleman@meuleman.io</w:t>
              </w:r>
            </w:hyperlink>
          </w:p>
        </w:tc>
      </w:tr>
    </w:tbl>
    <w:p w14:paraId="5D48D446" w14:textId="77777777" w:rsidR="007035AB" w:rsidRDefault="007035AB" w:rsidP="007035AB">
      <w:pPr>
        <w:pStyle w:val="Heading1"/>
        <w:rPr>
          <w:lang w:val="en-US"/>
        </w:rPr>
      </w:pPr>
      <w:r>
        <w:rPr>
          <w:lang w:val="en-US"/>
        </w:rPr>
        <w:t>Product requirements</w:t>
      </w:r>
    </w:p>
    <w:p w14:paraId="4E046ED3" w14:textId="1EAFCEAC" w:rsidR="007035AB" w:rsidRDefault="007035AB" w:rsidP="007035AB">
      <w:pPr>
        <w:rPr>
          <w:lang w:val="en-US"/>
        </w:rPr>
      </w:pPr>
      <w:r>
        <w:rPr>
          <w:lang w:val="en-US"/>
        </w:rPr>
        <w:t>The table below shows the product</w:t>
      </w:r>
      <w:r w:rsidR="00C8009A">
        <w:rPr>
          <w:lang w:val="en-US"/>
        </w:rPr>
        <w:t xml:space="preserve"> requirements for the schematics</w:t>
      </w:r>
      <w:r>
        <w:rPr>
          <w:lang w:val="en-US"/>
        </w:rPr>
        <w:t>.</w:t>
      </w:r>
    </w:p>
    <w:tbl>
      <w:tblPr>
        <w:tblStyle w:val="Rastertabel1licht-Accent31"/>
        <w:tblW w:w="9889" w:type="dxa"/>
        <w:tblLayout w:type="fixed"/>
        <w:tblLook w:val="0000" w:firstRow="0" w:lastRow="0" w:firstColumn="0" w:lastColumn="0" w:noHBand="0" w:noVBand="0"/>
      </w:tblPr>
      <w:tblGrid>
        <w:gridCol w:w="817"/>
        <w:gridCol w:w="7938"/>
        <w:gridCol w:w="1134"/>
      </w:tblGrid>
      <w:tr w:rsidR="00F70FA0" w14:paraId="57B72856" w14:textId="77777777" w:rsidTr="004003A5">
        <w:trPr>
          <w:trHeight w:val="248"/>
        </w:trPr>
        <w:tc>
          <w:tcPr>
            <w:tcW w:w="817" w:type="dxa"/>
          </w:tcPr>
          <w:p w14:paraId="1B1C75FD" w14:textId="77777777" w:rsidR="007035AB" w:rsidRDefault="007035AB" w:rsidP="00313634">
            <w:pPr>
              <w:rPr>
                <w:rFonts w:ascii="Candara" w:hAnsi="Candara" w:cs="Candara"/>
                <w:b/>
                <w:color w:val="000000"/>
                <w:lang w:val="en-US"/>
              </w:rPr>
            </w:pPr>
            <w:r>
              <w:rPr>
                <w:rFonts w:ascii="Candara" w:hAnsi="Candara" w:cs="Candara"/>
                <w:b/>
                <w:bCs/>
                <w:color w:val="000000"/>
                <w:lang w:val="en-US"/>
              </w:rPr>
              <w:t xml:space="preserve">ID. </w:t>
            </w:r>
          </w:p>
        </w:tc>
        <w:tc>
          <w:tcPr>
            <w:tcW w:w="7938" w:type="dxa"/>
          </w:tcPr>
          <w:p w14:paraId="2DE71C84" w14:textId="77777777" w:rsidR="007035AB" w:rsidRDefault="007035AB" w:rsidP="00313634">
            <w:pPr>
              <w:rPr>
                <w:rFonts w:ascii="Candara" w:hAnsi="Candara" w:cs="Candara"/>
                <w:color w:val="000000"/>
                <w:lang w:val="en-US"/>
              </w:rPr>
            </w:pPr>
            <w:r>
              <w:rPr>
                <w:rFonts w:ascii="Candara" w:hAnsi="Candara" w:cs="Candara"/>
                <w:b/>
                <w:bCs/>
                <w:color w:val="000000"/>
                <w:lang w:val="en-US"/>
              </w:rPr>
              <w:t xml:space="preserve">Description </w:t>
            </w:r>
          </w:p>
        </w:tc>
        <w:tc>
          <w:tcPr>
            <w:tcW w:w="1134" w:type="dxa"/>
          </w:tcPr>
          <w:p w14:paraId="163DB0DF" w14:textId="77777777" w:rsidR="007035AB" w:rsidRDefault="007035AB" w:rsidP="00F70FA0">
            <w:pPr>
              <w:ind w:left="-108" w:right="175"/>
              <w:rPr>
                <w:rFonts w:ascii="Candara" w:hAnsi="Candara" w:cs="Candara"/>
                <w:b/>
                <w:bCs/>
                <w:color w:val="000000"/>
                <w:lang w:val="en-US"/>
              </w:rPr>
            </w:pPr>
            <w:r>
              <w:rPr>
                <w:rFonts w:ascii="Candara" w:hAnsi="Candara" w:cs="Candara"/>
                <w:b/>
                <w:bCs/>
                <w:color w:val="000000"/>
                <w:lang w:val="en-US"/>
              </w:rPr>
              <w:t>Checked</w:t>
            </w:r>
          </w:p>
        </w:tc>
      </w:tr>
      <w:tr w:rsidR="004003A5" w:rsidRPr="00B65638" w14:paraId="00E3404F" w14:textId="77777777" w:rsidTr="004003A5">
        <w:tblPrEx>
          <w:tblLook w:val="04A0" w:firstRow="1" w:lastRow="0" w:firstColumn="1" w:lastColumn="0" w:noHBand="0" w:noVBand="1"/>
        </w:tblPrEx>
        <w:trPr>
          <w:trHeight w:val="265"/>
        </w:trPr>
        <w:tc>
          <w:tcPr>
            <w:cnfStyle w:val="001000000000" w:firstRow="0" w:lastRow="0" w:firstColumn="1" w:lastColumn="0" w:oddVBand="0" w:evenVBand="0" w:oddHBand="0" w:evenHBand="0" w:firstRowFirstColumn="0" w:firstRowLastColumn="0" w:lastRowFirstColumn="0" w:lastRowLastColumn="0"/>
            <w:tcW w:w="817" w:type="dxa"/>
          </w:tcPr>
          <w:p w14:paraId="6495F708" w14:textId="77777777" w:rsidR="004003A5" w:rsidRPr="00B309E4" w:rsidRDefault="004003A5" w:rsidP="004003A5">
            <w:pPr>
              <w:rPr>
                <w:rFonts w:ascii="Candara" w:hAnsi="Candara" w:cs="Candara"/>
                <w:b w:val="0"/>
                <w:color w:val="000000"/>
                <w:lang w:val="en-US"/>
              </w:rPr>
            </w:pPr>
            <w:r>
              <w:rPr>
                <w:rFonts w:ascii="Candara" w:hAnsi="Candara" w:cs="Candara"/>
                <w:color w:val="000000"/>
                <w:lang w:val="en-US"/>
              </w:rPr>
              <w:t>S</w:t>
            </w:r>
            <w:r w:rsidRPr="00B309E4">
              <w:rPr>
                <w:rFonts w:ascii="Candara" w:hAnsi="Candara" w:cs="Candara"/>
                <w:color w:val="000000"/>
                <w:lang w:val="en-US"/>
              </w:rPr>
              <w:t xml:space="preserve">B-1 </w:t>
            </w:r>
          </w:p>
        </w:tc>
        <w:tc>
          <w:tcPr>
            <w:tcW w:w="7938" w:type="dxa"/>
          </w:tcPr>
          <w:p w14:paraId="6832D754" w14:textId="77777777" w:rsidR="004003A5" w:rsidRPr="00AD1A95" w:rsidRDefault="004003A5" w:rsidP="004003A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lang w:val="en-US"/>
              </w:rPr>
            </w:pPr>
            <w:r w:rsidRPr="00AD1A95">
              <w:rPr>
                <w:rFonts w:ascii="Verdana" w:hAnsi="Verdana" w:cs="Verdana"/>
                <w:color w:val="000000"/>
                <w:szCs w:val="20"/>
                <w:lang w:val="en-US"/>
              </w:rPr>
              <w:t xml:space="preserve">Switch power sections and glue-logic must be retained except for the emergency switch circuitry: </w:t>
            </w:r>
          </w:p>
          <w:p w14:paraId="017BA12A" w14:textId="77777777" w:rsidR="004003A5" w:rsidRPr="00AD1A95" w:rsidRDefault="004003A5" w:rsidP="004003A5">
            <w:pPr>
              <w:pStyle w:val="Default"/>
              <w:numPr>
                <w:ilvl w:val="0"/>
                <w:numId w:val="17"/>
              </w:numPr>
              <w:cnfStyle w:val="000000000000" w:firstRow="0" w:lastRow="0" w:firstColumn="0" w:lastColumn="0" w:oddVBand="0" w:evenVBand="0" w:oddHBand="0" w:evenHBand="0" w:firstRowFirstColumn="0" w:firstRowLastColumn="0" w:lastRowFirstColumn="0" w:lastRowLastColumn="0"/>
              <w:rPr>
                <w:rFonts w:ascii="Verdana" w:hAnsi="Verdana"/>
                <w:sz w:val="20"/>
                <w:szCs w:val="20"/>
                <w:lang w:val="en-US"/>
              </w:rPr>
            </w:pPr>
            <w:r w:rsidRPr="00AD1A95">
              <w:rPr>
                <w:rFonts w:ascii="Verdana" w:hAnsi="Verdana"/>
                <w:sz w:val="20"/>
                <w:szCs w:val="20"/>
                <w:lang w:val="en-US"/>
              </w:rPr>
              <w:t xml:space="preserve">Original design is available in PDF </w:t>
            </w:r>
          </w:p>
          <w:p w14:paraId="7EE26E18" w14:textId="77777777" w:rsidR="004003A5" w:rsidRPr="00AD1A95" w:rsidRDefault="004003A5" w:rsidP="004003A5">
            <w:pPr>
              <w:pStyle w:val="Default"/>
              <w:numPr>
                <w:ilvl w:val="0"/>
                <w:numId w:val="17"/>
              </w:numPr>
              <w:cnfStyle w:val="000000000000" w:firstRow="0" w:lastRow="0" w:firstColumn="0" w:lastColumn="0" w:oddVBand="0" w:evenVBand="0" w:oddHBand="0" w:evenHBand="0" w:firstRowFirstColumn="0" w:firstRowLastColumn="0" w:lastRowFirstColumn="0" w:lastRowLastColumn="0"/>
              <w:rPr>
                <w:rFonts w:ascii="Verdana" w:hAnsi="Verdana"/>
                <w:sz w:val="20"/>
                <w:szCs w:val="20"/>
                <w:lang w:val="en-US"/>
              </w:rPr>
            </w:pPr>
            <w:r w:rsidRPr="00AD1A95">
              <w:rPr>
                <w:rFonts w:ascii="Verdana" w:hAnsi="Verdana"/>
                <w:sz w:val="20"/>
                <w:szCs w:val="20"/>
                <w:lang w:val="en-US"/>
              </w:rPr>
              <w:t xml:space="preserve">Most is already redrawn in Altium Designer </w:t>
            </w:r>
          </w:p>
          <w:p w14:paraId="4FA68482" w14:textId="77777777" w:rsidR="004003A5" w:rsidRPr="00AD1A95" w:rsidRDefault="004003A5" w:rsidP="004003A5">
            <w:pPr>
              <w:pStyle w:val="Default"/>
              <w:numPr>
                <w:ilvl w:val="0"/>
                <w:numId w:val="17"/>
              </w:numPr>
              <w:cnfStyle w:val="000000000000" w:firstRow="0" w:lastRow="0" w:firstColumn="0" w:lastColumn="0" w:oddVBand="0" w:evenVBand="0" w:oddHBand="0" w:evenHBand="0" w:firstRowFirstColumn="0" w:firstRowLastColumn="0" w:lastRowFirstColumn="0" w:lastRowLastColumn="0"/>
              <w:rPr>
                <w:rFonts w:ascii="Verdana" w:hAnsi="Verdana"/>
                <w:sz w:val="20"/>
                <w:szCs w:val="20"/>
                <w:lang w:val="en-US"/>
              </w:rPr>
            </w:pPr>
            <w:r w:rsidRPr="00AD1A95">
              <w:rPr>
                <w:rFonts w:ascii="Verdana" w:hAnsi="Verdana"/>
                <w:sz w:val="20"/>
                <w:szCs w:val="20"/>
                <w:lang w:val="en-US"/>
              </w:rPr>
              <w:t xml:space="preserve">The power MOSFET’s must be placed on the bottom, these are clamped against the back-plate with thermal conductive rubber for heat dissipation </w:t>
            </w:r>
          </w:p>
          <w:p w14:paraId="423642EC" w14:textId="77777777" w:rsidR="004003A5" w:rsidRPr="00AD1A95" w:rsidRDefault="004003A5" w:rsidP="004003A5">
            <w:pPr>
              <w:pStyle w:val="Default"/>
              <w:numPr>
                <w:ilvl w:val="0"/>
                <w:numId w:val="17"/>
              </w:numPr>
              <w:cnfStyle w:val="000000000000" w:firstRow="0" w:lastRow="0" w:firstColumn="0" w:lastColumn="0" w:oddVBand="0" w:evenVBand="0" w:oddHBand="0" w:evenHBand="0" w:firstRowFirstColumn="0" w:firstRowLastColumn="0" w:lastRowFirstColumn="0" w:lastRowLastColumn="0"/>
              <w:rPr>
                <w:rFonts w:ascii="Verdana" w:hAnsi="Verdana"/>
                <w:sz w:val="20"/>
                <w:szCs w:val="20"/>
                <w:lang w:val="en-US"/>
              </w:rPr>
            </w:pPr>
            <w:r w:rsidRPr="00AD1A95">
              <w:rPr>
                <w:rFonts w:ascii="Verdana" w:hAnsi="Verdana"/>
                <w:sz w:val="20"/>
                <w:szCs w:val="20"/>
                <w:lang w:val="en-US"/>
              </w:rPr>
              <w:t xml:space="preserve">Mounting hole spacers (m3) necessary for mounting to heatsink </w:t>
            </w:r>
          </w:p>
          <w:p w14:paraId="36B22D74" w14:textId="77777777" w:rsidR="004003A5" w:rsidRPr="00693537" w:rsidRDefault="004003A5" w:rsidP="004003A5">
            <w:pPr>
              <w:pStyle w:val="Default"/>
              <w:numPr>
                <w:ilvl w:val="0"/>
                <w:numId w:val="17"/>
              </w:numPr>
              <w:cnfStyle w:val="000000000000" w:firstRow="0" w:lastRow="0" w:firstColumn="0" w:lastColumn="0" w:oddVBand="0" w:evenVBand="0" w:oddHBand="0" w:evenHBand="0" w:firstRowFirstColumn="0" w:firstRowLastColumn="0" w:lastRowFirstColumn="0" w:lastRowLastColumn="0"/>
              <w:rPr>
                <w:rFonts w:ascii="Verdana" w:hAnsi="Verdana"/>
                <w:sz w:val="20"/>
                <w:szCs w:val="20"/>
                <w:lang w:val="en-US"/>
              </w:rPr>
            </w:pPr>
            <w:r w:rsidRPr="00AD1A95">
              <w:rPr>
                <w:rFonts w:ascii="Verdana" w:hAnsi="Verdana"/>
                <w:b/>
                <w:bCs/>
                <w:sz w:val="20"/>
                <w:szCs w:val="20"/>
                <w:lang w:val="en-US"/>
              </w:rPr>
              <w:t xml:space="preserve">NOTE: </w:t>
            </w:r>
            <w:r w:rsidRPr="00AD1A95">
              <w:rPr>
                <w:rFonts w:ascii="Verdana" w:hAnsi="Verdana"/>
                <w:sz w:val="20"/>
                <w:szCs w:val="20"/>
                <w:lang w:val="en-US"/>
              </w:rPr>
              <w:t xml:space="preserve">The switch circuit now operates on 5V but the new microcontrollers only work at 3.3V. Probably the switch circuit must be converted to work at 3.3V because the minimum battery voltage is 5V. </w:t>
            </w:r>
          </w:p>
        </w:tc>
        <w:tc>
          <w:tcPr>
            <w:tcW w:w="1134" w:type="dxa"/>
          </w:tcPr>
          <w:p w14:paraId="6C868D2F" w14:textId="77777777" w:rsidR="004003A5" w:rsidRPr="00B65638" w:rsidRDefault="004003A5" w:rsidP="004003A5">
            <w:pPr>
              <w:cnfStyle w:val="000000000000" w:firstRow="0" w:lastRow="0" w:firstColumn="0" w:lastColumn="0" w:oddVBand="0" w:evenVBand="0" w:oddHBand="0" w:evenHBand="0" w:firstRowFirstColumn="0" w:firstRowLastColumn="0" w:lastRowFirstColumn="0" w:lastRowLastColumn="0"/>
              <w:rPr>
                <w:rFonts w:ascii="Candara" w:hAnsi="Candara" w:cs="Candara"/>
                <w:b/>
                <w:color w:val="72D54A" w:themeColor="accent1"/>
                <w:lang w:val="en-US"/>
              </w:rPr>
            </w:pPr>
            <w:r w:rsidRPr="00B65638">
              <w:rPr>
                <w:rFonts w:ascii="Candara" w:hAnsi="Candara" w:cs="Candara"/>
                <w:b/>
                <w:color w:val="72D54A" w:themeColor="accent1"/>
                <w:lang w:val="en-US"/>
              </w:rPr>
              <w:t>OK</w:t>
            </w:r>
          </w:p>
        </w:tc>
      </w:tr>
      <w:tr w:rsidR="004003A5" w:rsidRPr="00B309E4" w14:paraId="34781196" w14:textId="77777777" w:rsidTr="004003A5">
        <w:tblPrEx>
          <w:tblLook w:val="04A0" w:firstRow="1" w:lastRow="0" w:firstColumn="1" w:lastColumn="0" w:noHBand="0" w:noVBand="1"/>
        </w:tblPrEx>
        <w:trPr>
          <w:trHeight w:val="244"/>
        </w:trPr>
        <w:tc>
          <w:tcPr>
            <w:cnfStyle w:val="001000000000" w:firstRow="0" w:lastRow="0" w:firstColumn="1" w:lastColumn="0" w:oddVBand="0" w:evenVBand="0" w:oddHBand="0" w:evenHBand="0" w:firstRowFirstColumn="0" w:firstRowLastColumn="0" w:lastRowFirstColumn="0" w:lastRowLastColumn="0"/>
            <w:tcW w:w="817" w:type="dxa"/>
          </w:tcPr>
          <w:p w14:paraId="2926D078" w14:textId="77777777" w:rsidR="004003A5" w:rsidRPr="00B309E4" w:rsidRDefault="004003A5" w:rsidP="004003A5">
            <w:pPr>
              <w:rPr>
                <w:rFonts w:ascii="Candara" w:hAnsi="Candara" w:cs="Candara"/>
                <w:b w:val="0"/>
                <w:color w:val="000000"/>
                <w:lang w:val="en-US"/>
              </w:rPr>
            </w:pPr>
            <w:r>
              <w:rPr>
                <w:rFonts w:ascii="Candara" w:hAnsi="Candara" w:cs="Candara"/>
                <w:color w:val="000000"/>
                <w:lang w:val="en-US"/>
              </w:rPr>
              <w:t>S</w:t>
            </w:r>
            <w:r w:rsidRPr="00B309E4">
              <w:rPr>
                <w:rFonts w:ascii="Candara" w:hAnsi="Candara" w:cs="Candara"/>
                <w:color w:val="000000"/>
                <w:lang w:val="en-US"/>
              </w:rPr>
              <w:t>B-2</w:t>
            </w:r>
          </w:p>
        </w:tc>
        <w:tc>
          <w:tcPr>
            <w:tcW w:w="7938" w:type="dxa"/>
          </w:tcPr>
          <w:p w14:paraId="51186728" w14:textId="77777777" w:rsidR="004003A5" w:rsidRPr="00AD1A95" w:rsidRDefault="004003A5" w:rsidP="004003A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lang w:val="en-US"/>
              </w:rPr>
            </w:pPr>
            <w:r w:rsidRPr="00AD1A95">
              <w:rPr>
                <w:rFonts w:ascii="Verdana" w:hAnsi="Verdana" w:cs="Verdana"/>
                <w:color w:val="000000"/>
                <w:szCs w:val="20"/>
                <w:lang w:val="en-US"/>
              </w:rPr>
              <w:t xml:space="preserve">3x Microcontroller STM32F1 series </w:t>
            </w:r>
          </w:p>
          <w:p w14:paraId="303A4D86" w14:textId="77777777" w:rsidR="004003A5" w:rsidRPr="00AD1A95" w:rsidRDefault="004003A5" w:rsidP="004003A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lang w:val="en-US"/>
              </w:rPr>
            </w:pPr>
            <w:r w:rsidRPr="00AD1A95">
              <w:rPr>
                <w:rFonts w:ascii="Courier New" w:hAnsi="Courier New" w:cs="Courier New"/>
                <w:color w:val="000000"/>
                <w:szCs w:val="20"/>
                <w:lang w:val="en-US"/>
              </w:rPr>
              <w:t xml:space="preserve">o </w:t>
            </w:r>
            <w:r w:rsidRPr="00AD1A95">
              <w:rPr>
                <w:rFonts w:ascii="Verdana" w:hAnsi="Verdana" w:cs="Verdana"/>
                <w:color w:val="000000"/>
                <w:szCs w:val="20"/>
                <w:lang w:val="en-US"/>
              </w:rPr>
              <w:t xml:space="preserve">With a 8MHz/30ppm crystal oscillator clock source (farnell 2101329) </w:t>
            </w:r>
          </w:p>
        </w:tc>
        <w:tc>
          <w:tcPr>
            <w:tcW w:w="1134" w:type="dxa"/>
          </w:tcPr>
          <w:p w14:paraId="47BCE3B2" w14:textId="77777777" w:rsidR="004003A5" w:rsidRPr="00B309E4" w:rsidRDefault="004003A5" w:rsidP="004003A5">
            <w:pPr>
              <w:cnfStyle w:val="000000000000" w:firstRow="0" w:lastRow="0" w:firstColumn="0" w:lastColumn="0" w:oddVBand="0" w:evenVBand="0" w:oddHBand="0" w:evenHBand="0" w:firstRowFirstColumn="0" w:firstRowLastColumn="0" w:lastRowFirstColumn="0" w:lastRowLastColumn="0"/>
              <w:rPr>
                <w:rFonts w:ascii="Candara" w:hAnsi="Candara" w:cs="Candara"/>
                <w:color w:val="000000"/>
                <w:lang w:val="en-US"/>
              </w:rPr>
            </w:pPr>
            <w:r w:rsidRPr="00B65638">
              <w:rPr>
                <w:rFonts w:ascii="Candara" w:hAnsi="Candara" w:cs="Candara"/>
                <w:b/>
                <w:color w:val="72D54A" w:themeColor="accent1"/>
                <w:lang w:val="en-US"/>
              </w:rPr>
              <w:t>OK</w:t>
            </w:r>
          </w:p>
        </w:tc>
      </w:tr>
      <w:tr w:rsidR="004003A5" w:rsidRPr="00B309E4" w14:paraId="0951E4C0" w14:textId="77777777" w:rsidTr="004003A5">
        <w:tblPrEx>
          <w:tblLook w:val="04A0" w:firstRow="1" w:lastRow="0" w:firstColumn="1" w:lastColumn="0" w:noHBand="0" w:noVBand="1"/>
        </w:tblPrEx>
        <w:trPr>
          <w:trHeight w:val="244"/>
        </w:trPr>
        <w:tc>
          <w:tcPr>
            <w:cnfStyle w:val="001000000000" w:firstRow="0" w:lastRow="0" w:firstColumn="1" w:lastColumn="0" w:oddVBand="0" w:evenVBand="0" w:oddHBand="0" w:evenHBand="0" w:firstRowFirstColumn="0" w:firstRowLastColumn="0" w:lastRowFirstColumn="0" w:lastRowLastColumn="0"/>
            <w:tcW w:w="817" w:type="dxa"/>
          </w:tcPr>
          <w:p w14:paraId="7D476CDF" w14:textId="77777777" w:rsidR="004003A5" w:rsidRPr="00B309E4" w:rsidRDefault="004003A5" w:rsidP="004003A5">
            <w:pPr>
              <w:rPr>
                <w:rFonts w:ascii="Candara" w:hAnsi="Candara" w:cs="Candara"/>
                <w:b w:val="0"/>
                <w:color w:val="000000"/>
                <w:lang w:val="en-US"/>
              </w:rPr>
            </w:pPr>
            <w:r>
              <w:rPr>
                <w:rFonts w:ascii="Candara" w:hAnsi="Candara" w:cs="Candara"/>
                <w:color w:val="000000"/>
                <w:lang w:val="en-US"/>
              </w:rPr>
              <w:t>S</w:t>
            </w:r>
            <w:r w:rsidRPr="00B309E4">
              <w:rPr>
                <w:rFonts w:ascii="Candara" w:hAnsi="Candara" w:cs="Candara"/>
                <w:color w:val="000000"/>
                <w:lang w:val="en-US"/>
              </w:rPr>
              <w:t>B-3</w:t>
            </w:r>
          </w:p>
        </w:tc>
        <w:tc>
          <w:tcPr>
            <w:tcW w:w="7938" w:type="dxa"/>
          </w:tcPr>
          <w:p w14:paraId="3828AEDC" w14:textId="77777777" w:rsidR="004003A5" w:rsidRPr="00AD1A95" w:rsidRDefault="004003A5" w:rsidP="004003A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lang w:val="en-US"/>
              </w:rPr>
            </w:pPr>
            <w:r w:rsidRPr="00AD1A95">
              <w:rPr>
                <w:rFonts w:ascii="Verdana" w:hAnsi="Verdana" w:cs="Verdana"/>
                <w:color w:val="000000"/>
                <w:szCs w:val="20"/>
                <w:lang w:val="en-US"/>
              </w:rPr>
              <w:t xml:space="preserve">3x Internal SWD connector (one for each microcontroller) </w:t>
            </w:r>
          </w:p>
          <w:p w14:paraId="0BC8ED8A" w14:textId="77777777" w:rsidR="004003A5" w:rsidRPr="00AD1A95" w:rsidRDefault="004003A5" w:rsidP="004003A5">
            <w:pPr>
              <w:pStyle w:val="ListParagraph"/>
              <w:numPr>
                <w:ilvl w:val="0"/>
                <w:numId w:val="17"/>
              </w:numPr>
              <w:autoSpaceDE w:val="0"/>
              <w:autoSpaceDN w:val="0"/>
              <w:adjustRightInd w:val="0"/>
              <w:spacing w:after="42"/>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lang w:val="en-US"/>
              </w:rPr>
            </w:pPr>
            <w:r w:rsidRPr="00AD1A95">
              <w:rPr>
                <w:rFonts w:ascii="Verdana" w:hAnsi="Verdana" w:cs="Verdana"/>
                <w:color w:val="000000"/>
                <w:szCs w:val="20"/>
                <w:lang w:val="en-US"/>
              </w:rPr>
              <w:t xml:space="preserve">5x2-pin 1.27mm male header </w:t>
            </w:r>
          </w:p>
          <w:p w14:paraId="364D82C7" w14:textId="77777777" w:rsidR="004003A5" w:rsidRPr="00AD1A95" w:rsidRDefault="004003A5" w:rsidP="004003A5">
            <w:pPr>
              <w:pStyle w:val="ListParagraph"/>
              <w:numPr>
                <w:ilvl w:val="0"/>
                <w:numId w:val="17"/>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lang w:val="en-US"/>
              </w:rPr>
            </w:pPr>
            <w:r w:rsidRPr="00AD1A95">
              <w:rPr>
                <w:rFonts w:ascii="Verdana" w:hAnsi="Verdana" w:cs="Verdana"/>
                <w:color w:val="000000"/>
                <w:szCs w:val="20"/>
                <w:lang w:val="en-US"/>
              </w:rPr>
              <w:t xml:space="preserve">Pinout: </w:t>
            </w:r>
          </w:p>
          <w:p w14:paraId="569ED63F" w14:textId="77777777" w:rsidR="004003A5" w:rsidRPr="00AD1A95" w:rsidRDefault="004003A5" w:rsidP="004003A5">
            <w:pPr>
              <w:pStyle w:val="ListParagraph"/>
              <w:numPr>
                <w:ilvl w:val="0"/>
                <w:numId w:val="18"/>
              </w:numPr>
              <w:autoSpaceDE w:val="0"/>
              <w:autoSpaceDN w:val="0"/>
              <w:adjustRightInd w:val="0"/>
              <w:spacing w:after="41"/>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lang w:val="en-US"/>
              </w:rPr>
            </w:pPr>
            <w:r w:rsidRPr="00AD1A95">
              <w:rPr>
                <w:rFonts w:ascii="Verdana" w:hAnsi="Verdana" w:cs="Verdana"/>
                <w:color w:val="000000"/>
                <w:szCs w:val="20"/>
                <w:lang w:val="en-US"/>
              </w:rPr>
              <w:t xml:space="preserve">1: +3V3 (MCU-voltage) </w:t>
            </w:r>
          </w:p>
          <w:p w14:paraId="268E1371" w14:textId="77777777" w:rsidR="004003A5" w:rsidRPr="00AD1A95" w:rsidRDefault="004003A5" w:rsidP="004003A5">
            <w:pPr>
              <w:pStyle w:val="ListParagraph"/>
              <w:numPr>
                <w:ilvl w:val="0"/>
                <w:numId w:val="18"/>
              </w:numPr>
              <w:autoSpaceDE w:val="0"/>
              <w:autoSpaceDN w:val="0"/>
              <w:adjustRightInd w:val="0"/>
              <w:spacing w:after="41"/>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rPr>
            </w:pPr>
            <w:r w:rsidRPr="00AD1A95">
              <w:rPr>
                <w:rFonts w:ascii="Verdana" w:hAnsi="Verdana" w:cs="Verdana"/>
                <w:color w:val="000000"/>
                <w:szCs w:val="20"/>
              </w:rPr>
              <w:t xml:space="preserve">2: SWDIO </w:t>
            </w:r>
          </w:p>
          <w:p w14:paraId="338CA6C0" w14:textId="77777777" w:rsidR="004003A5" w:rsidRPr="00AD1A95" w:rsidRDefault="004003A5" w:rsidP="004003A5">
            <w:pPr>
              <w:pStyle w:val="ListParagraph"/>
              <w:numPr>
                <w:ilvl w:val="0"/>
                <w:numId w:val="18"/>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rPr>
            </w:pPr>
            <w:r w:rsidRPr="00AD1A95">
              <w:rPr>
                <w:rFonts w:ascii="Verdana" w:hAnsi="Verdana" w:cs="Verdana"/>
                <w:color w:val="000000"/>
                <w:szCs w:val="20"/>
              </w:rPr>
              <w:t xml:space="preserve">3: GND </w:t>
            </w:r>
          </w:p>
          <w:p w14:paraId="35E5DF47" w14:textId="77777777" w:rsidR="004003A5" w:rsidRPr="00AD1A95" w:rsidRDefault="004003A5" w:rsidP="004003A5">
            <w:pPr>
              <w:pStyle w:val="ListParagraph"/>
              <w:numPr>
                <w:ilvl w:val="0"/>
                <w:numId w:val="18"/>
              </w:numPr>
              <w:autoSpaceDE w:val="0"/>
              <w:autoSpaceDN w:val="0"/>
              <w:adjustRightInd w:val="0"/>
              <w:spacing w:after="41"/>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rPr>
            </w:pPr>
            <w:r w:rsidRPr="00AD1A95">
              <w:rPr>
                <w:rFonts w:ascii="Verdana" w:hAnsi="Verdana" w:cs="Verdana"/>
                <w:color w:val="000000"/>
                <w:szCs w:val="20"/>
              </w:rPr>
              <w:t xml:space="preserve">4: SWCLK </w:t>
            </w:r>
          </w:p>
          <w:p w14:paraId="4EB3843A" w14:textId="77777777" w:rsidR="004003A5" w:rsidRPr="00AD1A95" w:rsidRDefault="004003A5" w:rsidP="004003A5">
            <w:pPr>
              <w:pStyle w:val="ListParagraph"/>
              <w:numPr>
                <w:ilvl w:val="0"/>
                <w:numId w:val="18"/>
              </w:numPr>
              <w:autoSpaceDE w:val="0"/>
              <w:autoSpaceDN w:val="0"/>
              <w:adjustRightInd w:val="0"/>
              <w:spacing w:after="41"/>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rPr>
            </w:pPr>
            <w:r w:rsidRPr="00AD1A95">
              <w:rPr>
                <w:rFonts w:ascii="Verdana" w:hAnsi="Verdana" w:cs="Verdana"/>
                <w:color w:val="000000"/>
                <w:szCs w:val="20"/>
              </w:rPr>
              <w:t xml:space="preserve">5: GND </w:t>
            </w:r>
          </w:p>
          <w:p w14:paraId="57E49251" w14:textId="77777777" w:rsidR="004003A5" w:rsidRPr="00AD1A95" w:rsidRDefault="004003A5" w:rsidP="004003A5">
            <w:pPr>
              <w:pStyle w:val="ListParagraph"/>
              <w:numPr>
                <w:ilvl w:val="0"/>
                <w:numId w:val="18"/>
              </w:numPr>
              <w:autoSpaceDE w:val="0"/>
              <w:autoSpaceDN w:val="0"/>
              <w:adjustRightInd w:val="0"/>
              <w:spacing w:after="41"/>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rPr>
            </w:pPr>
            <w:r w:rsidRPr="00AD1A95">
              <w:rPr>
                <w:rFonts w:ascii="Verdana" w:hAnsi="Verdana" w:cs="Verdana"/>
                <w:color w:val="000000"/>
                <w:szCs w:val="20"/>
              </w:rPr>
              <w:t xml:space="preserve">6: SWO </w:t>
            </w:r>
          </w:p>
          <w:p w14:paraId="76CE00D1" w14:textId="77777777" w:rsidR="004003A5" w:rsidRPr="00AD1A95" w:rsidRDefault="004003A5" w:rsidP="004003A5">
            <w:pPr>
              <w:pStyle w:val="ListParagraph"/>
              <w:numPr>
                <w:ilvl w:val="0"/>
                <w:numId w:val="18"/>
              </w:numPr>
              <w:autoSpaceDE w:val="0"/>
              <w:autoSpaceDN w:val="0"/>
              <w:adjustRightInd w:val="0"/>
              <w:spacing w:after="41"/>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rPr>
            </w:pPr>
            <w:r w:rsidRPr="00AD1A95">
              <w:rPr>
                <w:rFonts w:ascii="Verdana" w:hAnsi="Verdana" w:cs="Verdana"/>
                <w:color w:val="000000"/>
                <w:szCs w:val="20"/>
              </w:rPr>
              <w:t xml:space="preserve">7: NC </w:t>
            </w:r>
          </w:p>
          <w:p w14:paraId="5802587F" w14:textId="77777777" w:rsidR="004003A5" w:rsidRPr="00AD1A95" w:rsidRDefault="004003A5" w:rsidP="004003A5">
            <w:pPr>
              <w:pStyle w:val="ListParagraph"/>
              <w:numPr>
                <w:ilvl w:val="0"/>
                <w:numId w:val="18"/>
              </w:numPr>
              <w:autoSpaceDE w:val="0"/>
              <w:autoSpaceDN w:val="0"/>
              <w:adjustRightInd w:val="0"/>
              <w:spacing w:after="41"/>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rPr>
            </w:pPr>
            <w:r w:rsidRPr="00AD1A95">
              <w:rPr>
                <w:rFonts w:ascii="Verdana" w:hAnsi="Verdana" w:cs="Verdana"/>
                <w:color w:val="000000"/>
                <w:szCs w:val="20"/>
              </w:rPr>
              <w:t xml:space="preserve">8: NC </w:t>
            </w:r>
          </w:p>
          <w:p w14:paraId="6D09E2AA" w14:textId="77777777" w:rsidR="004003A5" w:rsidRPr="00AD1A95" w:rsidRDefault="004003A5" w:rsidP="004003A5">
            <w:pPr>
              <w:pStyle w:val="ListParagraph"/>
              <w:numPr>
                <w:ilvl w:val="0"/>
                <w:numId w:val="18"/>
              </w:numPr>
              <w:autoSpaceDE w:val="0"/>
              <w:autoSpaceDN w:val="0"/>
              <w:adjustRightInd w:val="0"/>
              <w:spacing w:after="41"/>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rPr>
            </w:pPr>
            <w:r w:rsidRPr="00AD1A95">
              <w:rPr>
                <w:rFonts w:ascii="Verdana" w:hAnsi="Verdana" w:cs="Verdana"/>
                <w:color w:val="000000"/>
                <w:szCs w:val="20"/>
              </w:rPr>
              <w:t xml:space="preserve">9: GND </w:t>
            </w:r>
          </w:p>
          <w:p w14:paraId="2F498E7E" w14:textId="77777777" w:rsidR="004003A5" w:rsidRPr="00B309E4" w:rsidRDefault="004003A5" w:rsidP="004003A5">
            <w:pPr>
              <w:pStyle w:val="ListParagraph"/>
              <w:numPr>
                <w:ilvl w:val="0"/>
                <w:numId w:val="18"/>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lang w:val="en-US"/>
              </w:rPr>
            </w:pPr>
            <w:r w:rsidRPr="00AD1A95">
              <w:rPr>
                <w:rFonts w:ascii="Verdana" w:hAnsi="Verdana" w:cs="Verdana"/>
                <w:color w:val="000000"/>
                <w:szCs w:val="20"/>
              </w:rPr>
              <w:t xml:space="preserve">10: RESET_n </w:t>
            </w:r>
          </w:p>
        </w:tc>
        <w:tc>
          <w:tcPr>
            <w:tcW w:w="1134" w:type="dxa"/>
          </w:tcPr>
          <w:p w14:paraId="33EC3FA1" w14:textId="77777777" w:rsidR="004003A5" w:rsidRPr="00B309E4" w:rsidRDefault="004003A5" w:rsidP="004003A5">
            <w:pPr>
              <w:cnfStyle w:val="000000000000" w:firstRow="0" w:lastRow="0" w:firstColumn="0" w:lastColumn="0" w:oddVBand="0" w:evenVBand="0" w:oddHBand="0" w:evenHBand="0" w:firstRowFirstColumn="0" w:firstRowLastColumn="0" w:lastRowFirstColumn="0" w:lastRowLastColumn="0"/>
              <w:rPr>
                <w:rFonts w:ascii="Candara" w:hAnsi="Candara" w:cs="Candara"/>
                <w:b/>
                <w:color w:val="72D54A" w:themeColor="accent1"/>
                <w:lang w:val="en-US"/>
              </w:rPr>
            </w:pPr>
            <w:r w:rsidRPr="00B65638">
              <w:rPr>
                <w:rFonts w:ascii="Candara" w:hAnsi="Candara" w:cs="Candara"/>
                <w:b/>
                <w:color w:val="72D54A" w:themeColor="accent1"/>
                <w:lang w:val="en-US"/>
              </w:rPr>
              <w:t>OK</w:t>
            </w:r>
          </w:p>
        </w:tc>
      </w:tr>
      <w:tr w:rsidR="004003A5" w:rsidRPr="00B309E4" w14:paraId="3C520EB0" w14:textId="77777777" w:rsidTr="004003A5">
        <w:tblPrEx>
          <w:tblLook w:val="04A0" w:firstRow="1" w:lastRow="0" w:firstColumn="1" w:lastColumn="0" w:noHBand="0" w:noVBand="1"/>
        </w:tblPrEx>
        <w:trPr>
          <w:trHeight w:val="244"/>
        </w:trPr>
        <w:tc>
          <w:tcPr>
            <w:cnfStyle w:val="001000000000" w:firstRow="0" w:lastRow="0" w:firstColumn="1" w:lastColumn="0" w:oddVBand="0" w:evenVBand="0" w:oddHBand="0" w:evenHBand="0" w:firstRowFirstColumn="0" w:firstRowLastColumn="0" w:lastRowFirstColumn="0" w:lastRowLastColumn="0"/>
            <w:tcW w:w="817" w:type="dxa"/>
          </w:tcPr>
          <w:p w14:paraId="25C14463" w14:textId="77777777" w:rsidR="004003A5" w:rsidRPr="00B309E4" w:rsidRDefault="004003A5" w:rsidP="004003A5">
            <w:pPr>
              <w:rPr>
                <w:rFonts w:ascii="Candara" w:hAnsi="Candara" w:cs="Candara"/>
                <w:b w:val="0"/>
                <w:color w:val="000000"/>
                <w:lang w:val="en-US"/>
              </w:rPr>
            </w:pPr>
            <w:r>
              <w:rPr>
                <w:rFonts w:ascii="Candara" w:hAnsi="Candara" w:cs="Candara"/>
                <w:color w:val="000000"/>
                <w:lang w:val="en-US"/>
              </w:rPr>
              <w:lastRenderedPageBreak/>
              <w:t>S</w:t>
            </w:r>
            <w:r w:rsidRPr="00B309E4">
              <w:rPr>
                <w:rFonts w:ascii="Candara" w:hAnsi="Candara" w:cs="Candara"/>
                <w:color w:val="000000"/>
                <w:lang w:val="en-US"/>
              </w:rPr>
              <w:t>B-4</w:t>
            </w:r>
          </w:p>
        </w:tc>
        <w:tc>
          <w:tcPr>
            <w:tcW w:w="7938" w:type="dxa"/>
          </w:tcPr>
          <w:p w14:paraId="02694B02" w14:textId="77777777" w:rsidR="004003A5" w:rsidRPr="00AD1A95" w:rsidRDefault="004003A5" w:rsidP="004003A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lang w:val="en-US"/>
              </w:rPr>
            </w:pPr>
            <w:r w:rsidRPr="00AD1A95">
              <w:rPr>
                <w:rFonts w:ascii="Verdana" w:hAnsi="Verdana" w:cs="Verdana"/>
                <w:color w:val="000000"/>
                <w:szCs w:val="20"/>
                <w:lang w:val="en-US"/>
              </w:rPr>
              <w:t xml:space="preserve">3x Internal UART connector (one for each microcontroller) (when possible) </w:t>
            </w:r>
          </w:p>
          <w:p w14:paraId="1C6F3251" w14:textId="77777777" w:rsidR="004003A5" w:rsidRPr="00AD1A95" w:rsidRDefault="004003A5" w:rsidP="004003A5">
            <w:pPr>
              <w:pStyle w:val="ListParagraph"/>
              <w:numPr>
                <w:ilvl w:val="0"/>
                <w:numId w:val="18"/>
              </w:numPr>
              <w:autoSpaceDE w:val="0"/>
              <w:autoSpaceDN w:val="0"/>
              <w:adjustRightInd w:val="0"/>
              <w:spacing w:after="42"/>
              <w:ind w:left="360"/>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lang w:val="en-US"/>
              </w:rPr>
            </w:pPr>
            <w:r w:rsidRPr="00AD1A95">
              <w:rPr>
                <w:rFonts w:ascii="Verdana" w:hAnsi="Verdana" w:cs="Verdana"/>
                <w:color w:val="000000"/>
                <w:szCs w:val="20"/>
                <w:lang w:val="en-US"/>
              </w:rPr>
              <w:t xml:space="preserve">6x1-pin 2.54mm male header </w:t>
            </w:r>
          </w:p>
          <w:p w14:paraId="70EA15CE" w14:textId="77777777" w:rsidR="004003A5" w:rsidRPr="00AD1A95" w:rsidRDefault="004003A5" w:rsidP="004003A5">
            <w:pPr>
              <w:pStyle w:val="ListParagraph"/>
              <w:numPr>
                <w:ilvl w:val="0"/>
                <w:numId w:val="18"/>
              </w:numPr>
              <w:autoSpaceDE w:val="0"/>
              <w:autoSpaceDN w:val="0"/>
              <w:adjustRightInd w:val="0"/>
              <w:ind w:left="360"/>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lang w:val="en-US"/>
              </w:rPr>
            </w:pPr>
            <w:r w:rsidRPr="00AD1A95">
              <w:rPr>
                <w:rFonts w:ascii="Verdana" w:hAnsi="Verdana" w:cs="Verdana"/>
                <w:color w:val="000000"/>
                <w:szCs w:val="20"/>
                <w:lang w:val="en-US"/>
              </w:rPr>
              <w:t xml:space="preserve">Pinout: </w:t>
            </w:r>
          </w:p>
          <w:p w14:paraId="5F538282" w14:textId="77777777" w:rsidR="004003A5" w:rsidRPr="00AD1A95" w:rsidRDefault="004003A5" w:rsidP="004003A5">
            <w:pPr>
              <w:pStyle w:val="ListParagraph"/>
              <w:numPr>
                <w:ilvl w:val="0"/>
                <w:numId w:val="19"/>
              </w:numPr>
              <w:autoSpaceDE w:val="0"/>
              <w:autoSpaceDN w:val="0"/>
              <w:adjustRightInd w:val="0"/>
              <w:spacing w:after="41"/>
              <w:ind w:left="720"/>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lang w:val="en-US"/>
              </w:rPr>
            </w:pPr>
            <w:r w:rsidRPr="00AD1A95">
              <w:rPr>
                <w:rFonts w:ascii="Verdana" w:hAnsi="Verdana" w:cs="Verdana"/>
                <w:color w:val="000000"/>
                <w:szCs w:val="20"/>
                <w:lang w:val="en-US"/>
              </w:rPr>
              <w:t xml:space="preserve">1: GND </w:t>
            </w:r>
          </w:p>
          <w:p w14:paraId="21C2AD0A" w14:textId="77777777" w:rsidR="004003A5" w:rsidRPr="00AD1A95" w:rsidRDefault="004003A5" w:rsidP="004003A5">
            <w:pPr>
              <w:pStyle w:val="ListParagraph"/>
              <w:numPr>
                <w:ilvl w:val="0"/>
                <w:numId w:val="19"/>
              </w:numPr>
              <w:autoSpaceDE w:val="0"/>
              <w:autoSpaceDN w:val="0"/>
              <w:adjustRightInd w:val="0"/>
              <w:spacing w:after="41"/>
              <w:ind w:left="720"/>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lang w:val="en-US"/>
              </w:rPr>
            </w:pPr>
            <w:r w:rsidRPr="00AD1A95">
              <w:rPr>
                <w:rFonts w:ascii="Verdana" w:hAnsi="Verdana" w:cs="Verdana"/>
                <w:color w:val="000000"/>
                <w:szCs w:val="20"/>
                <w:lang w:val="en-US"/>
              </w:rPr>
              <w:t xml:space="preserve">2: NC </w:t>
            </w:r>
          </w:p>
          <w:p w14:paraId="44751D1E" w14:textId="77777777" w:rsidR="004003A5" w:rsidRPr="00AD1A95" w:rsidRDefault="004003A5" w:rsidP="004003A5">
            <w:pPr>
              <w:pStyle w:val="ListParagraph"/>
              <w:numPr>
                <w:ilvl w:val="0"/>
                <w:numId w:val="19"/>
              </w:numPr>
              <w:autoSpaceDE w:val="0"/>
              <w:autoSpaceDN w:val="0"/>
              <w:adjustRightInd w:val="0"/>
              <w:spacing w:after="41"/>
              <w:ind w:left="720"/>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lang w:val="en-US"/>
              </w:rPr>
            </w:pPr>
            <w:r w:rsidRPr="00AD1A95">
              <w:rPr>
                <w:rFonts w:ascii="Verdana" w:hAnsi="Verdana" w:cs="Verdana"/>
                <w:color w:val="000000"/>
                <w:szCs w:val="20"/>
                <w:lang w:val="en-US"/>
              </w:rPr>
              <w:t xml:space="preserve">3: NC </w:t>
            </w:r>
          </w:p>
          <w:p w14:paraId="5BEAE27C" w14:textId="77777777" w:rsidR="004003A5" w:rsidRPr="00AD1A95" w:rsidRDefault="004003A5" w:rsidP="004003A5">
            <w:pPr>
              <w:pStyle w:val="ListParagraph"/>
              <w:numPr>
                <w:ilvl w:val="0"/>
                <w:numId w:val="19"/>
              </w:numPr>
              <w:autoSpaceDE w:val="0"/>
              <w:autoSpaceDN w:val="0"/>
              <w:adjustRightInd w:val="0"/>
              <w:spacing w:after="41"/>
              <w:ind w:left="720"/>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lang w:val="en-US"/>
              </w:rPr>
            </w:pPr>
            <w:r w:rsidRPr="00AD1A95">
              <w:rPr>
                <w:rFonts w:ascii="Verdana" w:hAnsi="Verdana" w:cs="Verdana"/>
                <w:color w:val="000000"/>
                <w:szCs w:val="20"/>
                <w:lang w:val="en-US"/>
              </w:rPr>
              <w:t xml:space="preserve">4: MCU_RX </w:t>
            </w:r>
          </w:p>
          <w:p w14:paraId="5CFFA00A" w14:textId="77777777" w:rsidR="004003A5" w:rsidRPr="00AD1A95" w:rsidRDefault="004003A5" w:rsidP="004003A5">
            <w:pPr>
              <w:pStyle w:val="ListParagraph"/>
              <w:numPr>
                <w:ilvl w:val="0"/>
                <w:numId w:val="19"/>
              </w:numPr>
              <w:autoSpaceDE w:val="0"/>
              <w:autoSpaceDN w:val="0"/>
              <w:adjustRightInd w:val="0"/>
              <w:spacing w:after="41"/>
              <w:ind w:left="720"/>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rPr>
            </w:pPr>
            <w:r w:rsidRPr="00AD1A95">
              <w:rPr>
                <w:rFonts w:ascii="Verdana" w:hAnsi="Verdana" w:cs="Verdana"/>
                <w:color w:val="000000"/>
                <w:szCs w:val="20"/>
              </w:rPr>
              <w:t xml:space="preserve">5: MCU_TX </w:t>
            </w:r>
          </w:p>
          <w:p w14:paraId="55AB762D" w14:textId="77777777" w:rsidR="004003A5" w:rsidRPr="00AD1A95" w:rsidRDefault="004003A5" w:rsidP="004003A5">
            <w:pPr>
              <w:pStyle w:val="ListParagraph"/>
              <w:numPr>
                <w:ilvl w:val="0"/>
                <w:numId w:val="19"/>
              </w:numPr>
              <w:autoSpaceDE w:val="0"/>
              <w:autoSpaceDN w:val="0"/>
              <w:adjustRightInd w:val="0"/>
              <w:ind w:left="720"/>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rPr>
            </w:pPr>
            <w:r w:rsidRPr="00AD1A95">
              <w:rPr>
                <w:rFonts w:ascii="Verdana" w:hAnsi="Verdana" w:cs="Verdana"/>
                <w:color w:val="000000"/>
                <w:szCs w:val="20"/>
              </w:rPr>
              <w:t xml:space="preserve">6: NC </w:t>
            </w:r>
          </w:p>
        </w:tc>
        <w:tc>
          <w:tcPr>
            <w:tcW w:w="1134" w:type="dxa"/>
          </w:tcPr>
          <w:p w14:paraId="2DE16E52" w14:textId="77777777" w:rsidR="004003A5" w:rsidRPr="00B309E4" w:rsidRDefault="004003A5" w:rsidP="004003A5">
            <w:pPr>
              <w:cnfStyle w:val="000000000000" w:firstRow="0" w:lastRow="0" w:firstColumn="0" w:lastColumn="0" w:oddVBand="0" w:evenVBand="0" w:oddHBand="0" w:evenHBand="0" w:firstRowFirstColumn="0" w:firstRowLastColumn="0" w:lastRowFirstColumn="0" w:lastRowLastColumn="0"/>
              <w:rPr>
                <w:rFonts w:ascii="Candara" w:hAnsi="Candara" w:cs="Candara"/>
                <w:b/>
                <w:color w:val="72D54A" w:themeColor="accent1"/>
                <w:lang w:val="en-US"/>
              </w:rPr>
            </w:pPr>
            <w:r w:rsidRPr="00B65638">
              <w:rPr>
                <w:rFonts w:ascii="Candara" w:hAnsi="Candara" w:cs="Candara"/>
                <w:b/>
                <w:color w:val="72D54A" w:themeColor="accent1"/>
                <w:lang w:val="en-US"/>
              </w:rPr>
              <w:t>OK</w:t>
            </w:r>
          </w:p>
        </w:tc>
      </w:tr>
      <w:tr w:rsidR="004003A5" w:rsidRPr="00B309E4" w14:paraId="024BC2CB" w14:textId="77777777" w:rsidTr="004003A5">
        <w:tblPrEx>
          <w:tblLook w:val="04A0" w:firstRow="1" w:lastRow="0" w:firstColumn="1" w:lastColumn="0" w:noHBand="0" w:noVBand="1"/>
        </w:tblPrEx>
        <w:trPr>
          <w:trHeight w:val="244"/>
        </w:trPr>
        <w:tc>
          <w:tcPr>
            <w:cnfStyle w:val="001000000000" w:firstRow="0" w:lastRow="0" w:firstColumn="1" w:lastColumn="0" w:oddVBand="0" w:evenVBand="0" w:oddHBand="0" w:evenHBand="0" w:firstRowFirstColumn="0" w:firstRowLastColumn="0" w:lastRowFirstColumn="0" w:lastRowLastColumn="0"/>
            <w:tcW w:w="817" w:type="dxa"/>
          </w:tcPr>
          <w:p w14:paraId="330A5A0B" w14:textId="77777777" w:rsidR="004003A5" w:rsidRPr="00B309E4" w:rsidRDefault="004003A5" w:rsidP="004003A5">
            <w:pPr>
              <w:rPr>
                <w:rFonts w:ascii="Candara" w:hAnsi="Candara" w:cs="Candara"/>
                <w:b w:val="0"/>
                <w:color w:val="000000"/>
                <w:lang w:val="en-US"/>
              </w:rPr>
            </w:pPr>
            <w:r>
              <w:rPr>
                <w:rFonts w:ascii="Candara" w:hAnsi="Candara" w:cs="Candara"/>
                <w:color w:val="000000"/>
                <w:lang w:val="en-US"/>
              </w:rPr>
              <w:t>S</w:t>
            </w:r>
            <w:r w:rsidRPr="00B309E4">
              <w:rPr>
                <w:rFonts w:ascii="Candara" w:hAnsi="Candara" w:cs="Candara"/>
                <w:color w:val="000000"/>
                <w:lang w:val="en-US"/>
              </w:rPr>
              <w:t>B-5</w:t>
            </w:r>
          </w:p>
        </w:tc>
        <w:tc>
          <w:tcPr>
            <w:tcW w:w="7938" w:type="dxa"/>
          </w:tcPr>
          <w:p w14:paraId="2F2D2540" w14:textId="77777777" w:rsidR="004003A5" w:rsidRPr="00AD1A95" w:rsidRDefault="004003A5" w:rsidP="004003A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lang w:val="en-US"/>
              </w:rPr>
            </w:pPr>
            <w:r w:rsidRPr="00AD1A95">
              <w:rPr>
                <w:rFonts w:ascii="Verdana" w:hAnsi="Verdana" w:cs="Verdana"/>
                <w:color w:val="000000"/>
                <w:szCs w:val="20"/>
                <w:lang w:val="en-US"/>
              </w:rPr>
              <w:t xml:space="preserve">3x CAN Transceiver (one for each microcontroller) </w:t>
            </w:r>
          </w:p>
          <w:p w14:paraId="71FAC623" w14:textId="77777777" w:rsidR="004003A5" w:rsidRPr="00B309E4" w:rsidRDefault="004003A5" w:rsidP="004003A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lang w:val="en-US"/>
              </w:rPr>
            </w:pPr>
            <w:r w:rsidRPr="00AD1A95">
              <w:rPr>
                <w:rFonts w:ascii="Courier New" w:hAnsi="Courier New" w:cs="Courier New"/>
                <w:color w:val="000000"/>
                <w:szCs w:val="20"/>
              </w:rPr>
              <w:t xml:space="preserve">o </w:t>
            </w:r>
            <w:r w:rsidRPr="00AD1A95">
              <w:rPr>
                <w:rFonts w:ascii="Verdana" w:hAnsi="Verdana" w:cs="Verdana"/>
                <w:color w:val="000000"/>
                <w:szCs w:val="20"/>
              </w:rPr>
              <w:t xml:space="preserve">SN65HVD230D </w:t>
            </w:r>
          </w:p>
        </w:tc>
        <w:tc>
          <w:tcPr>
            <w:tcW w:w="1134" w:type="dxa"/>
          </w:tcPr>
          <w:p w14:paraId="3C902E44" w14:textId="77777777" w:rsidR="004003A5" w:rsidRPr="00B309E4" w:rsidRDefault="004003A5" w:rsidP="004003A5">
            <w:pPr>
              <w:cnfStyle w:val="000000000000" w:firstRow="0" w:lastRow="0" w:firstColumn="0" w:lastColumn="0" w:oddVBand="0" w:evenVBand="0" w:oddHBand="0" w:evenHBand="0" w:firstRowFirstColumn="0" w:firstRowLastColumn="0" w:lastRowFirstColumn="0" w:lastRowLastColumn="0"/>
              <w:rPr>
                <w:rFonts w:ascii="Candara" w:hAnsi="Candara" w:cs="Candara"/>
                <w:b/>
                <w:color w:val="FF0000"/>
                <w:lang w:val="en-US"/>
              </w:rPr>
            </w:pPr>
            <w:r w:rsidRPr="00B65638">
              <w:rPr>
                <w:rFonts w:ascii="Candara" w:hAnsi="Candara" w:cs="Candara"/>
                <w:b/>
                <w:color w:val="72D54A" w:themeColor="accent1"/>
                <w:lang w:val="en-US"/>
              </w:rPr>
              <w:t>OK</w:t>
            </w:r>
          </w:p>
        </w:tc>
      </w:tr>
      <w:tr w:rsidR="004003A5" w:rsidRPr="00B309E4" w14:paraId="08381225" w14:textId="77777777" w:rsidTr="004003A5">
        <w:tblPrEx>
          <w:tblLook w:val="04A0" w:firstRow="1" w:lastRow="0" w:firstColumn="1" w:lastColumn="0" w:noHBand="0" w:noVBand="1"/>
        </w:tblPrEx>
        <w:trPr>
          <w:trHeight w:val="244"/>
        </w:trPr>
        <w:tc>
          <w:tcPr>
            <w:cnfStyle w:val="001000000000" w:firstRow="0" w:lastRow="0" w:firstColumn="1" w:lastColumn="0" w:oddVBand="0" w:evenVBand="0" w:oddHBand="0" w:evenHBand="0" w:firstRowFirstColumn="0" w:firstRowLastColumn="0" w:lastRowFirstColumn="0" w:lastRowLastColumn="0"/>
            <w:tcW w:w="817" w:type="dxa"/>
          </w:tcPr>
          <w:p w14:paraId="2F7CA24A" w14:textId="77777777" w:rsidR="004003A5" w:rsidRPr="00B309E4" w:rsidRDefault="004003A5" w:rsidP="004003A5">
            <w:pPr>
              <w:rPr>
                <w:rFonts w:ascii="Candara" w:hAnsi="Candara" w:cs="Candara"/>
                <w:b w:val="0"/>
                <w:color w:val="000000"/>
                <w:lang w:val="en-US"/>
              </w:rPr>
            </w:pPr>
            <w:r>
              <w:rPr>
                <w:rFonts w:ascii="Candara" w:hAnsi="Candara" w:cs="Candara"/>
                <w:color w:val="000000"/>
                <w:lang w:val="en-US"/>
              </w:rPr>
              <w:t>S</w:t>
            </w:r>
            <w:r w:rsidRPr="00B309E4">
              <w:rPr>
                <w:rFonts w:ascii="Candara" w:hAnsi="Candara" w:cs="Candara"/>
                <w:color w:val="000000"/>
                <w:lang w:val="en-US"/>
              </w:rPr>
              <w:t>B-6</w:t>
            </w:r>
          </w:p>
        </w:tc>
        <w:tc>
          <w:tcPr>
            <w:tcW w:w="7938" w:type="dxa"/>
          </w:tcPr>
          <w:p w14:paraId="5B6AC1BB" w14:textId="77777777" w:rsidR="004003A5" w:rsidRPr="00AD1A95" w:rsidRDefault="004003A5" w:rsidP="004003A5">
            <w:pPr>
              <w:pStyle w:val="Default"/>
              <w:cnfStyle w:val="000000000000" w:firstRow="0" w:lastRow="0" w:firstColumn="0" w:lastColumn="0" w:oddVBand="0" w:evenVBand="0" w:oddHBand="0" w:evenHBand="0" w:firstRowFirstColumn="0" w:firstRowLastColumn="0" w:lastRowFirstColumn="0" w:lastRowLastColumn="0"/>
              <w:rPr>
                <w:rFonts w:ascii="Verdana" w:hAnsi="Verdana"/>
                <w:sz w:val="20"/>
                <w:szCs w:val="20"/>
                <w:lang w:val="en-US"/>
              </w:rPr>
            </w:pPr>
            <w:r w:rsidRPr="00AD1A95">
              <w:rPr>
                <w:rFonts w:ascii="Verdana" w:hAnsi="Verdana"/>
                <w:sz w:val="20"/>
                <w:szCs w:val="20"/>
                <w:lang w:val="en-US"/>
              </w:rPr>
              <w:t xml:space="preserve">The battery board (connected to the switch board) is unchanged </w:t>
            </w:r>
          </w:p>
          <w:p w14:paraId="29971367" w14:textId="77777777" w:rsidR="004003A5" w:rsidRPr="00AD1A95" w:rsidRDefault="004003A5" w:rsidP="004003A5">
            <w:pPr>
              <w:pStyle w:val="Default"/>
              <w:numPr>
                <w:ilvl w:val="0"/>
                <w:numId w:val="20"/>
              </w:numPr>
              <w:cnfStyle w:val="000000000000" w:firstRow="0" w:lastRow="0" w:firstColumn="0" w:lastColumn="0" w:oddVBand="0" w:evenVBand="0" w:oddHBand="0" w:evenHBand="0" w:firstRowFirstColumn="0" w:firstRowLastColumn="0" w:lastRowFirstColumn="0" w:lastRowLastColumn="0"/>
              <w:rPr>
                <w:rFonts w:ascii="Verdana" w:hAnsi="Verdana"/>
                <w:sz w:val="20"/>
                <w:szCs w:val="20"/>
                <w:lang w:val="en-US"/>
              </w:rPr>
            </w:pPr>
            <w:r w:rsidRPr="00AD1A95">
              <w:rPr>
                <w:rFonts w:ascii="Verdana" w:hAnsi="Verdana"/>
                <w:sz w:val="20"/>
                <w:szCs w:val="20"/>
                <w:lang w:val="en-US"/>
              </w:rPr>
              <w:t xml:space="preserve">This board is a board with CR2032 batteries which is exchanged multiple times in the lifetime of the Switch board. </w:t>
            </w:r>
          </w:p>
          <w:p w14:paraId="23D0228C" w14:textId="77777777" w:rsidR="004003A5" w:rsidRPr="00AD1A95" w:rsidRDefault="004003A5" w:rsidP="004003A5">
            <w:pPr>
              <w:pStyle w:val="Default"/>
              <w:numPr>
                <w:ilvl w:val="0"/>
                <w:numId w:val="20"/>
              </w:numPr>
              <w:cnfStyle w:val="000000000000" w:firstRow="0" w:lastRow="0" w:firstColumn="0" w:lastColumn="0" w:oddVBand="0" w:evenVBand="0" w:oddHBand="0" w:evenHBand="0" w:firstRowFirstColumn="0" w:firstRowLastColumn="0" w:lastRowFirstColumn="0" w:lastRowLastColumn="0"/>
              <w:rPr>
                <w:rFonts w:ascii="Verdana" w:hAnsi="Verdana"/>
                <w:sz w:val="20"/>
                <w:szCs w:val="20"/>
                <w:lang w:val="en-US"/>
              </w:rPr>
            </w:pPr>
            <w:r w:rsidRPr="00AD1A95">
              <w:rPr>
                <w:rFonts w:ascii="Verdana" w:hAnsi="Verdana"/>
                <w:sz w:val="20"/>
                <w:szCs w:val="20"/>
                <w:lang w:val="en-US"/>
              </w:rPr>
              <w:t xml:space="preserve">Connector placement and board outline are available </w:t>
            </w:r>
          </w:p>
          <w:p w14:paraId="02CA1D52" w14:textId="77777777" w:rsidR="004003A5" w:rsidRPr="00AD1A95" w:rsidRDefault="004003A5" w:rsidP="004003A5">
            <w:pPr>
              <w:pStyle w:val="Default"/>
              <w:numPr>
                <w:ilvl w:val="0"/>
                <w:numId w:val="20"/>
              </w:numPr>
              <w:cnfStyle w:val="000000000000" w:firstRow="0" w:lastRow="0" w:firstColumn="0" w:lastColumn="0" w:oddVBand="0" w:evenVBand="0" w:oddHBand="0" w:evenHBand="0" w:firstRowFirstColumn="0" w:firstRowLastColumn="0" w:lastRowFirstColumn="0" w:lastRowLastColumn="0"/>
              <w:rPr>
                <w:rFonts w:ascii="Verdana" w:hAnsi="Verdana"/>
                <w:sz w:val="20"/>
                <w:szCs w:val="20"/>
                <w:lang w:val="en-US"/>
              </w:rPr>
            </w:pPr>
            <w:r w:rsidRPr="00AD1A95">
              <w:rPr>
                <w:rFonts w:ascii="Verdana" w:hAnsi="Verdana"/>
                <w:sz w:val="20"/>
                <w:szCs w:val="20"/>
                <w:lang w:val="en-US"/>
              </w:rPr>
              <w:t xml:space="preserve">Connectors: </w:t>
            </w:r>
          </w:p>
          <w:p w14:paraId="1ED378B5" w14:textId="77777777" w:rsidR="004003A5" w:rsidRPr="00AD1A95" w:rsidRDefault="004003A5" w:rsidP="004003A5">
            <w:pPr>
              <w:pStyle w:val="Default"/>
              <w:numPr>
                <w:ilvl w:val="1"/>
                <w:numId w:val="20"/>
              </w:numPr>
              <w:cnfStyle w:val="000000000000" w:firstRow="0" w:lastRow="0" w:firstColumn="0" w:lastColumn="0" w:oddVBand="0" w:evenVBand="0" w:oddHBand="0" w:evenHBand="0" w:firstRowFirstColumn="0" w:firstRowLastColumn="0" w:lastRowFirstColumn="0" w:lastRowLastColumn="0"/>
              <w:rPr>
                <w:rFonts w:ascii="Verdana" w:hAnsi="Verdana"/>
                <w:sz w:val="20"/>
                <w:szCs w:val="20"/>
                <w:lang w:val="en-US"/>
              </w:rPr>
            </w:pPr>
            <w:r w:rsidRPr="00AD1A95">
              <w:rPr>
                <w:rFonts w:ascii="Verdana" w:hAnsi="Verdana"/>
                <w:sz w:val="20"/>
                <w:szCs w:val="20"/>
                <w:lang w:val="en-US"/>
              </w:rPr>
              <w:t xml:space="preserve">4x metal stand-offs </w:t>
            </w:r>
          </w:p>
          <w:p w14:paraId="31CA67C9" w14:textId="77777777" w:rsidR="004003A5" w:rsidRPr="00AD1A95" w:rsidRDefault="004003A5" w:rsidP="004003A5">
            <w:pPr>
              <w:pStyle w:val="Default"/>
              <w:numPr>
                <w:ilvl w:val="2"/>
                <w:numId w:val="20"/>
              </w:numPr>
              <w:cnfStyle w:val="000000000000" w:firstRow="0" w:lastRow="0" w:firstColumn="0" w:lastColumn="0" w:oddVBand="0" w:evenVBand="0" w:oddHBand="0" w:evenHBand="0" w:firstRowFirstColumn="0" w:firstRowLastColumn="0" w:lastRowFirstColumn="0" w:lastRowLastColumn="0"/>
              <w:rPr>
                <w:rFonts w:ascii="Verdana" w:hAnsi="Verdana"/>
                <w:sz w:val="20"/>
                <w:szCs w:val="20"/>
                <w:lang w:val="en-US"/>
              </w:rPr>
            </w:pPr>
            <w:r w:rsidRPr="00AD1A95">
              <w:rPr>
                <w:rFonts w:ascii="Verdana" w:hAnsi="Verdana"/>
                <w:sz w:val="20"/>
                <w:szCs w:val="20"/>
                <w:lang w:val="en-US"/>
              </w:rPr>
              <w:t xml:space="preserve">Wurth 9774080360 </w:t>
            </w:r>
          </w:p>
          <w:p w14:paraId="3CFC650F" w14:textId="77777777" w:rsidR="004003A5" w:rsidRPr="00AD1A95" w:rsidRDefault="004003A5" w:rsidP="004003A5">
            <w:pPr>
              <w:pStyle w:val="Default"/>
              <w:numPr>
                <w:ilvl w:val="1"/>
                <w:numId w:val="20"/>
              </w:numPr>
              <w:cnfStyle w:val="000000000000" w:firstRow="0" w:lastRow="0" w:firstColumn="0" w:lastColumn="0" w:oddVBand="0" w:evenVBand="0" w:oddHBand="0" w:evenHBand="0" w:firstRowFirstColumn="0" w:firstRowLastColumn="0" w:lastRowFirstColumn="0" w:lastRowLastColumn="0"/>
              <w:rPr>
                <w:rFonts w:ascii="Verdana" w:hAnsi="Verdana"/>
                <w:sz w:val="20"/>
                <w:szCs w:val="20"/>
                <w:lang w:val="en-US"/>
              </w:rPr>
            </w:pPr>
            <w:r w:rsidRPr="00AD1A95">
              <w:rPr>
                <w:rFonts w:ascii="Verdana" w:hAnsi="Verdana"/>
                <w:sz w:val="20"/>
                <w:szCs w:val="20"/>
                <w:lang w:val="en-US"/>
              </w:rPr>
              <w:t xml:space="preserve">4x 2px2 2.54mm male headers </w:t>
            </w:r>
          </w:p>
          <w:p w14:paraId="39BDBE86" w14:textId="77777777" w:rsidR="004003A5" w:rsidRPr="00AD1A95" w:rsidRDefault="004003A5" w:rsidP="004003A5">
            <w:pPr>
              <w:pStyle w:val="Default"/>
              <w:numPr>
                <w:ilvl w:val="0"/>
                <w:numId w:val="20"/>
              </w:numPr>
              <w:cnfStyle w:val="000000000000" w:firstRow="0" w:lastRow="0" w:firstColumn="0" w:lastColumn="0" w:oddVBand="0" w:evenVBand="0" w:oddHBand="0" w:evenHBand="0" w:firstRowFirstColumn="0" w:firstRowLastColumn="0" w:lastRowFirstColumn="0" w:lastRowLastColumn="0"/>
              <w:rPr>
                <w:rFonts w:ascii="Verdana" w:hAnsi="Verdana"/>
                <w:sz w:val="20"/>
                <w:szCs w:val="20"/>
                <w:lang w:val="en-US"/>
              </w:rPr>
            </w:pPr>
            <w:r w:rsidRPr="00AD1A95">
              <w:rPr>
                <w:rFonts w:ascii="Verdana" w:hAnsi="Verdana"/>
                <w:sz w:val="20"/>
                <w:szCs w:val="20"/>
                <w:lang w:val="en-US"/>
              </w:rPr>
              <w:t xml:space="preserve">There is a 5th 2px2 2.54mm male header, but this may be left not connected </w:t>
            </w:r>
          </w:p>
        </w:tc>
        <w:tc>
          <w:tcPr>
            <w:tcW w:w="1134" w:type="dxa"/>
          </w:tcPr>
          <w:p w14:paraId="3F42FEDC" w14:textId="77777777" w:rsidR="004003A5" w:rsidRPr="00B309E4" w:rsidRDefault="004003A5" w:rsidP="004003A5">
            <w:pPr>
              <w:cnfStyle w:val="000000000000" w:firstRow="0" w:lastRow="0" w:firstColumn="0" w:lastColumn="0" w:oddVBand="0" w:evenVBand="0" w:oddHBand="0" w:evenHBand="0" w:firstRowFirstColumn="0" w:firstRowLastColumn="0" w:lastRowFirstColumn="0" w:lastRowLastColumn="0"/>
              <w:rPr>
                <w:rFonts w:ascii="Candara" w:hAnsi="Candara" w:cs="Candara"/>
                <w:b/>
                <w:color w:val="72D54A" w:themeColor="accent1"/>
                <w:lang w:val="en-US"/>
              </w:rPr>
            </w:pPr>
            <w:r w:rsidRPr="00B65638">
              <w:rPr>
                <w:rFonts w:ascii="Candara" w:hAnsi="Candara" w:cs="Candara"/>
                <w:b/>
                <w:color w:val="72D54A" w:themeColor="accent1"/>
                <w:lang w:val="en-US"/>
              </w:rPr>
              <w:t>OK</w:t>
            </w:r>
          </w:p>
        </w:tc>
      </w:tr>
      <w:tr w:rsidR="004003A5" w:rsidRPr="00B309E4" w14:paraId="1870114D" w14:textId="77777777" w:rsidTr="004003A5">
        <w:tblPrEx>
          <w:tblLook w:val="04A0" w:firstRow="1" w:lastRow="0" w:firstColumn="1" w:lastColumn="0" w:noHBand="0" w:noVBand="1"/>
        </w:tblPrEx>
        <w:trPr>
          <w:trHeight w:val="244"/>
        </w:trPr>
        <w:tc>
          <w:tcPr>
            <w:cnfStyle w:val="001000000000" w:firstRow="0" w:lastRow="0" w:firstColumn="1" w:lastColumn="0" w:oddVBand="0" w:evenVBand="0" w:oddHBand="0" w:evenHBand="0" w:firstRowFirstColumn="0" w:firstRowLastColumn="0" w:lastRowFirstColumn="0" w:lastRowLastColumn="0"/>
            <w:tcW w:w="817" w:type="dxa"/>
          </w:tcPr>
          <w:p w14:paraId="6A1CCF35" w14:textId="77777777" w:rsidR="004003A5" w:rsidRPr="00B309E4" w:rsidRDefault="004003A5" w:rsidP="004003A5">
            <w:pPr>
              <w:rPr>
                <w:rFonts w:ascii="Candara" w:hAnsi="Candara" w:cs="Candara"/>
                <w:b w:val="0"/>
                <w:color w:val="000000"/>
                <w:lang w:val="en-US"/>
              </w:rPr>
            </w:pPr>
            <w:r>
              <w:rPr>
                <w:rFonts w:ascii="Candara" w:hAnsi="Candara" w:cs="Candara"/>
                <w:color w:val="000000"/>
                <w:lang w:val="en-US"/>
              </w:rPr>
              <w:t>SB-7</w:t>
            </w:r>
          </w:p>
        </w:tc>
        <w:tc>
          <w:tcPr>
            <w:tcW w:w="7938" w:type="dxa"/>
          </w:tcPr>
          <w:p w14:paraId="6E46262D" w14:textId="77777777" w:rsidR="004003A5" w:rsidRPr="00AD1A95" w:rsidRDefault="004003A5" w:rsidP="004003A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lang w:val="en-US"/>
              </w:rPr>
            </w:pPr>
            <w:r w:rsidRPr="00AD1A95">
              <w:rPr>
                <w:rFonts w:ascii="Verdana" w:hAnsi="Verdana" w:cs="Verdana"/>
                <w:color w:val="000000"/>
                <w:szCs w:val="20"/>
                <w:lang w:val="en-US"/>
              </w:rPr>
              <w:t xml:space="preserve">CAN, power connector see Section 3.5 </w:t>
            </w:r>
          </w:p>
        </w:tc>
        <w:tc>
          <w:tcPr>
            <w:tcW w:w="1134" w:type="dxa"/>
          </w:tcPr>
          <w:p w14:paraId="14338B34" w14:textId="77777777" w:rsidR="004003A5" w:rsidRPr="00B309E4" w:rsidRDefault="004003A5" w:rsidP="004003A5">
            <w:pPr>
              <w:cnfStyle w:val="000000000000" w:firstRow="0" w:lastRow="0" w:firstColumn="0" w:lastColumn="0" w:oddVBand="0" w:evenVBand="0" w:oddHBand="0" w:evenHBand="0" w:firstRowFirstColumn="0" w:firstRowLastColumn="0" w:lastRowFirstColumn="0" w:lastRowLastColumn="0"/>
              <w:rPr>
                <w:rFonts w:ascii="Candara" w:hAnsi="Candara" w:cs="Candara"/>
                <w:b/>
                <w:color w:val="72D54A" w:themeColor="accent1"/>
                <w:lang w:val="en-US"/>
              </w:rPr>
            </w:pPr>
            <w:r w:rsidRPr="00B65638">
              <w:rPr>
                <w:rFonts w:ascii="Candara" w:hAnsi="Candara" w:cs="Candara"/>
                <w:b/>
                <w:color w:val="72D54A" w:themeColor="accent1"/>
                <w:lang w:val="en-US"/>
              </w:rPr>
              <w:t>OK</w:t>
            </w:r>
          </w:p>
        </w:tc>
      </w:tr>
      <w:tr w:rsidR="004003A5" w:rsidRPr="00B309E4" w14:paraId="1CFBC7B3" w14:textId="77777777" w:rsidTr="004003A5">
        <w:tblPrEx>
          <w:tblLook w:val="04A0" w:firstRow="1" w:lastRow="0" w:firstColumn="1" w:lastColumn="0" w:noHBand="0" w:noVBand="1"/>
        </w:tblPrEx>
        <w:trPr>
          <w:trHeight w:val="244"/>
        </w:trPr>
        <w:tc>
          <w:tcPr>
            <w:cnfStyle w:val="001000000000" w:firstRow="0" w:lastRow="0" w:firstColumn="1" w:lastColumn="0" w:oddVBand="0" w:evenVBand="0" w:oddHBand="0" w:evenHBand="0" w:firstRowFirstColumn="0" w:firstRowLastColumn="0" w:lastRowFirstColumn="0" w:lastRowLastColumn="0"/>
            <w:tcW w:w="817" w:type="dxa"/>
          </w:tcPr>
          <w:p w14:paraId="1E546E6C" w14:textId="77777777" w:rsidR="004003A5" w:rsidRPr="00B309E4" w:rsidRDefault="004003A5" w:rsidP="004003A5">
            <w:pPr>
              <w:rPr>
                <w:rFonts w:ascii="Candara" w:hAnsi="Candara" w:cs="Candara"/>
                <w:b w:val="0"/>
                <w:color w:val="000000"/>
                <w:lang w:val="en-US"/>
              </w:rPr>
            </w:pPr>
            <w:r>
              <w:rPr>
                <w:rFonts w:ascii="Candara" w:hAnsi="Candara" w:cs="Candara"/>
                <w:color w:val="000000"/>
                <w:lang w:val="en-US"/>
              </w:rPr>
              <w:t>SB-8</w:t>
            </w:r>
          </w:p>
        </w:tc>
        <w:tc>
          <w:tcPr>
            <w:tcW w:w="7938" w:type="dxa"/>
          </w:tcPr>
          <w:p w14:paraId="281CE899" w14:textId="77777777" w:rsidR="004003A5" w:rsidRPr="00AD1A95" w:rsidRDefault="004003A5" w:rsidP="004003A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lang w:val="en-US"/>
              </w:rPr>
            </w:pPr>
            <w:r w:rsidRPr="00AD1A95">
              <w:rPr>
                <w:rFonts w:ascii="Verdana" w:hAnsi="Verdana" w:cs="Verdana"/>
                <w:color w:val="000000"/>
                <w:szCs w:val="20"/>
                <w:lang w:val="en-US"/>
              </w:rPr>
              <w:t xml:space="preserve">Key-switch Connector </w:t>
            </w:r>
          </w:p>
          <w:p w14:paraId="7813F45E" w14:textId="77777777" w:rsidR="004003A5" w:rsidRPr="00AD1A95" w:rsidRDefault="004003A5" w:rsidP="004003A5">
            <w:pPr>
              <w:pStyle w:val="ListParagraph"/>
              <w:numPr>
                <w:ilvl w:val="0"/>
                <w:numId w:val="21"/>
              </w:numPr>
              <w:autoSpaceDE w:val="0"/>
              <w:autoSpaceDN w:val="0"/>
              <w:adjustRightInd w:val="0"/>
              <w:spacing w:after="42"/>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lang w:val="en-US"/>
              </w:rPr>
            </w:pPr>
            <w:r w:rsidRPr="00AD1A95">
              <w:rPr>
                <w:rFonts w:ascii="Verdana" w:hAnsi="Verdana" w:cs="Verdana"/>
                <w:color w:val="000000"/>
                <w:szCs w:val="20"/>
                <w:lang w:val="en-US"/>
              </w:rPr>
              <w:t xml:space="preserve">Wurth 690367290676 </w:t>
            </w:r>
          </w:p>
          <w:p w14:paraId="3092C298" w14:textId="77777777" w:rsidR="004003A5" w:rsidRPr="00AD1A95" w:rsidRDefault="004003A5" w:rsidP="004003A5">
            <w:pPr>
              <w:pStyle w:val="ListParagraph"/>
              <w:numPr>
                <w:ilvl w:val="0"/>
                <w:numId w:val="21"/>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lang w:val="en-US"/>
              </w:rPr>
            </w:pPr>
            <w:r w:rsidRPr="00AD1A95">
              <w:rPr>
                <w:rFonts w:ascii="Verdana" w:hAnsi="Verdana" w:cs="Verdana"/>
                <w:color w:val="000000"/>
                <w:szCs w:val="20"/>
                <w:lang w:val="en-US"/>
              </w:rPr>
              <w:t xml:space="preserve">Pinout: </w:t>
            </w:r>
          </w:p>
          <w:p w14:paraId="09401238" w14:textId="77777777" w:rsidR="004003A5" w:rsidRPr="00AD1A95" w:rsidRDefault="004003A5" w:rsidP="004003A5">
            <w:pPr>
              <w:pStyle w:val="ListParagraph"/>
              <w:numPr>
                <w:ilvl w:val="1"/>
                <w:numId w:val="21"/>
              </w:numPr>
              <w:autoSpaceDE w:val="0"/>
              <w:autoSpaceDN w:val="0"/>
              <w:adjustRightInd w:val="0"/>
              <w:spacing w:after="43"/>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lang w:val="en-US"/>
              </w:rPr>
            </w:pPr>
            <w:r w:rsidRPr="00AD1A95">
              <w:rPr>
                <w:rFonts w:ascii="Verdana" w:hAnsi="Verdana" w:cs="Verdana"/>
                <w:color w:val="000000"/>
                <w:szCs w:val="20"/>
                <w:lang w:val="en-US"/>
              </w:rPr>
              <w:t xml:space="preserve">1: GND </w:t>
            </w:r>
          </w:p>
          <w:p w14:paraId="7A07AF61" w14:textId="77777777" w:rsidR="004003A5" w:rsidRPr="00AD1A95" w:rsidRDefault="004003A5" w:rsidP="004003A5">
            <w:pPr>
              <w:pStyle w:val="ListParagraph"/>
              <w:numPr>
                <w:ilvl w:val="1"/>
                <w:numId w:val="21"/>
              </w:numPr>
              <w:autoSpaceDE w:val="0"/>
              <w:autoSpaceDN w:val="0"/>
              <w:adjustRightInd w:val="0"/>
              <w:spacing w:after="43"/>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lang w:val="en-US"/>
              </w:rPr>
            </w:pPr>
            <w:r w:rsidRPr="00AD1A95">
              <w:rPr>
                <w:rFonts w:ascii="Verdana" w:hAnsi="Verdana" w:cs="Verdana"/>
                <w:color w:val="000000"/>
                <w:szCs w:val="20"/>
                <w:lang w:val="en-US"/>
              </w:rPr>
              <w:t xml:space="preserve">2: Input 1 </w:t>
            </w:r>
          </w:p>
          <w:p w14:paraId="13E00F8E" w14:textId="77777777" w:rsidR="004003A5" w:rsidRPr="00AD1A95" w:rsidRDefault="004003A5" w:rsidP="004003A5">
            <w:pPr>
              <w:pStyle w:val="ListParagraph"/>
              <w:numPr>
                <w:ilvl w:val="1"/>
                <w:numId w:val="21"/>
              </w:numPr>
              <w:autoSpaceDE w:val="0"/>
              <w:autoSpaceDN w:val="0"/>
              <w:adjustRightInd w:val="0"/>
              <w:spacing w:after="43"/>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lang w:val="en-US"/>
              </w:rPr>
            </w:pPr>
            <w:r w:rsidRPr="00AD1A95">
              <w:rPr>
                <w:rFonts w:ascii="Verdana" w:hAnsi="Verdana" w:cs="Verdana"/>
                <w:color w:val="000000"/>
                <w:szCs w:val="20"/>
                <w:lang w:val="en-US"/>
              </w:rPr>
              <w:t xml:space="preserve">3: GND </w:t>
            </w:r>
          </w:p>
          <w:p w14:paraId="15C1830B" w14:textId="77777777" w:rsidR="004003A5" w:rsidRPr="00AD1A95" w:rsidRDefault="004003A5" w:rsidP="004003A5">
            <w:pPr>
              <w:pStyle w:val="ListParagraph"/>
              <w:numPr>
                <w:ilvl w:val="1"/>
                <w:numId w:val="21"/>
              </w:numPr>
              <w:autoSpaceDE w:val="0"/>
              <w:autoSpaceDN w:val="0"/>
              <w:adjustRightInd w:val="0"/>
              <w:spacing w:after="43"/>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lang w:val="en-US"/>
              </w:rPr>
            </w:pPr>
            <w:r w:rsidRPr="00AD1A95">
              <w:rPr>
                <w:rFonts w:ascii="Verdana" w:hAnsi="Verdana" w:cs="Verdana"/>
                <w:color w:val="000000"/>
                <w:szCs w:val="20"/>
                <w:lang w:val="en-US"/>
              </w:rPr>
              <w:t xml:space="preserve">4: Input 2 </w:t>
            </w:r>
          </w:p>
          <w:p w14:paraId="3BCD0946" w14:textId="77777777" w:rsidR="004003A5" w:rsidRPr="00AD1A95" w:rsidRDefault="004003A5" w:rsidP="004003A5">
            <w:pPr>
              <w:pStyle w:val="ListParagraph"/>
              <w:numPr>
                <w:ilvl w:val="1"/>
                <w:numId w:val="21"/>
              </w:numPr>
              <w:autoSpaceDE w:val="0"/>
              <w:autoSpaceDN w:val="0"/>
              <w:adjustRightInd w:val="0"/>
              <w:spacing w:after="43"/>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lang w:val="en-US"/>
              </w:rPr>
            </w:pPr>
            <w:r w:rsidRPr="00AD1A95">
              <w:rPr>
                <w:rFonts w:ascii="Verdana" w:hAnsi="Verdana" w:cs="Verdana"/>
                <w:color w:val="000000"/>
                <w:szCs w:val="20"/>
                <w:lang w:val="en-US"/>
              </w:rPr>
              <w:t xml:space="preserve">5: Detection LED anode signal with 10 ohm series resistor (for ZKL3000 RC-C hand switch) </w:t>
            </w:r>
          </w:p>
          <w:p w14:paraId="43E998D2" w14:textId="77777777" w:rsidR="004003A5" w:rsidRPr="00AD1A95" w:rsidRDefault="004003A5" w:rsidP="004003A5">
            <w:pPr>
              <w:pStyle w:val="ListParagraph"/>
              <w:numPr>
                <w:ilvl w:val="1"/>
                <w:numId w:val="21"/>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lang w:val="en-US"/>
              </w:rPr>
            </w:pPr>
            <w:r w:rsidRPr="00AD1A95">
              <w:rPr>
                <w:rFonts w:ascii="Verdana" w:hAnsi="Verdana" w:cs="Verdana"/>
                <w:color w:val="000000"/>
                <w:szCs w:val="20"/>
                <w:lang w:val="en-US"/>
              </w:rPr>
              <w:t xml:space="preserve">6: NC </w:t>
            </w:r>
          </w:p>
          <w:p w14:paraId="73989AAF" w14:textId="77777777" w:rsidR="004003A5" w:rsidRPr="00AD1A95" w:rsidRDefault="004003A5" w:rsidP="004003A5">
            <w:pPr>
              <w:pStyle w:val="ListParagraph"/>
              <w:numPr>
                <w:ilvl w:val="0"/>
                <w:numId w:val="21"/>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lang w:val="en-US"/>
              </w:rPr>
            </w:pPr>
            <w:r w:rsidRPr="00AD1A95">
              <w:rPr>
                <w:rFonts w:ascii="Verdana" w:hAnsi="Verdana" w:cs="Verdana"/>
                <w:color w:val="000000"/>
                <w:szCs w:val="20"/>
                <w:lang w:val="en-US"/>
              </w:rPr>
              <w:t xml:space="preserve">The inputs are directly connected to the inputs of the ‘Control microcontroller’ </w:t>
            </w:r>
          </w:p>
        </w:tc>
        <w:tc>
          <w:tcPr>
            <w:tcW w:w="1134" w:type="dxa"/>
          </w:tcPr>
          <w:p w14:paraId="40732914" w14:textId="77777777" w:rsidR="004003A5" w:rsidRPr="00B309E4" w:rsidRDefault="004003A5" w:rsidP="004003A5">
            <w:pPr>
              <w:cnfStyle w:val="000000000000" w:firstRow="0" w:lastRow="0" w:firstColumn="0" w:lastColumn="0" w:oddVBand="0" w:evenVBand="0" w:oddHBand="0" w:evenHBand="0" w:firstRowFirstColumn="0" w:firstRowLastColumn="0" w:lastRowFirstColumn="0" w:lastRowLastColumn="0"/>
              <w:rPr>
                <w:rFonts w:ascii="Candara" w:hAnsi="Candara" w:cs="Candara"/>
                <w:b/>
                <w:color w:val="72D54A" w:themeColor="accent1"/>
                <w:lang w:val="en-US"/>
              </w:rPr>
            </w:pPr>
            <w:r w:rsidRPr="00B65638">
              <w:rPr>
                <w:rFonts w:ascii="Candara" w:hAnsi="Candara" w:cs="Candara"/>
                <w:b/>
                <w:color w:val="72D54A" w:themeColor="accent1"/>
                <w:lang w:val="en-US"/>
              </w:rPr>
              <w:t>OK</w:t>
            </w:r>
          </w:p>
        </w:tc>
      </w:tr>
      <w:tr w:rsidR="004003A5" w:rsidRPr="00B309E4" w14:paraId="59F79431" w14:textId="77777777" w:rsidTr="004003A5">
        <w:tblPrEx>
          <w:tblLook w:val="04A0" w:firstRow="1" w:lastRow="0" w:firstColumn="1" w:lastColumn="0" w:noHBand="0" w:noVBand="1"/>
        </w:tblPrEx>
        <w:trPr>
          <w:trHeight w:val="244"/>
        </w:trPr>
        <w:tc>
          <w:tcPr>
            <w:cnfStyle w:val="001000000000" w:firstRow="0" w:lastRow="0" w:firstColumn="1" w:lastColumn="0" w:oddVBand="0" w:evenVBand="0" w:oddHBand="0" w:evenHBand="0" w:firstRowFirstColumn="0" w:firstRowLastColumn="0" w:lastRowFirstColumn="0" w:lastRowLastColumn="0"/>
            <w:tcW w:w="817" w:type="dxa"/>
          </w:tcPr>
          <w:p w14:paraId="0228D2EE" w14:textId="77777777" w:rsidR="004003A5" w:rsidRPr="00B309E4" w:rsidRDefault="004003A5" w:rsidP="004003A5">
            <w:pPr>
              <w:rPr>
                <w:rFonts w:ascii="Candara" w:hAnsi="Candara" w:cs="Candara"/>
                <w:b w:val="0"/>
                <w:color w:val="000000"/>
                <w:lang w:val="en-US"/>
              </w:rPr>
            </w:pPr>
            <w:r>
              <w:rPr>
                <w:rFonts w:ascii="Candara" w:hAnsi="Candara" w:cs="Candara"/>
                <w:color w:val="000000"/>
                <w:lang w:val="en-US"/>
              </w:rPr>
              <w:t>SB-9</w:t>
            </w:r>
          </w:p>
        </w:tc>
        <w:tc>
          <w:tcPr>
            <w:tcW w:w="7938" w:type="dxa"/>
          </w:tcPr>
          <w:p w14:paraId="7330B113" w14:textId="77777777" w:rsidR="004003A5" w:rsidRPr="00AD1A95" w:rsidRDefault="004003A5" w:rsidP="004003A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lang w:val="en-US"/>
              </w:rPr>
            </w:pPr>
            <w:r w:rsidRPr="00AD1A95">
              <w:rPr>
                <w:rFonts w:ascii="Verdana" w:hAnsi="Verdana" w:cs="Verdana"/>
                <w:color w:val="000000"/>
                <w:szCs w:val="20"/>
                <w:lang w:val="en-US"/>
              </w:rPr>
              <w:t xml:space="preserve">Rail connector A &amp; B </w:t>
            </w:r>
          </w:p>
          <w:p w14:paraId="2E062416" w14:textId="77777777" w:rsidR="004003A5" w:rsidRPr="00AD1A95" w:rsidRDefault="004003A5" w:rsidP="004003A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lang w:val="en-US"/>
              </w:rPr>
            </w:pPr>
            <w:r w:rsidRPr="00AD1A95">
              <w:rPr>
                <w:rFonts w:ascii="Courier New" w:hAnsi="Courier New" w:cs="Courier New"/>
                <w:color w:val="000000"/>
                <w:szCs w:val="20"/>
                <w:lang w:val="en-US"/>
              </w:rPr>
              <w:t xml:space="preserve">o </w:t>
            </w:r>
            <w:r w:rsidRPr="00AD1A95">
              <w:rPr>
                <w:rFonts w:ascii="Verdana" w:hAnsi="Verdana" w:cs="Verdana"/>
                <w:color w:val="000000"/>
                <w:szCs w:val="20"/>
                <w:lang w:val="en-US"/>
              </w:rPr>
              <w:t xml:space="preserve">Wurth 7460719 </w:t>
            </w:r>
          </w:p>
        </w:tc>
        <w:tc>
          <w:tcPr>
            <w:tcW w:w="1134" w:type="dxa"/>
          </w:tcPr>
          <w:p w14:paraId="3CA3260D" w14:textId="77777777" w:rsidR="004003A5" w:rsidRPr="00B309E4" w:rsidRDefault="004003A5" w:rsidP="004003A5">
            <w:pPr>
              <w:cnfStyle w:val="000000000000" w:firstRow="0" w:lastRow="0" w:firstColumn="0" w:lastColumn="0" w:oddVBand="0" w:evenVBand="0" w:oddHBand="0" w:evenHBand="0" w:firstRowFirstColumn="0" w:firstRowLastColumn="0" w:lastRowFirstColumn="0" w:lastRowLastColumn="0"/>
              <w:rPr>
                <w:rFonts w:ascii="Candara" w:hAnsi="Candara" w:cs="Candara"/>
                <w:b/>
                <w:color w:val="72D54A" w:themeColor="accent1"/>
                <w:lang w:val="en-US"/>
              </w:rPr>
            </w:pPr>
            <w:r w:rsidRPr="00B65638">
              <w:rPr>
                <w:rFonts w:ascii="Candara" w:hAnsi="Candara" w:cs="Candara"/>
                <w:b/>
                <w:color w:val="72D54A" w:themeColor="accent1"/>
                <w:lang w:val="en-US"/>
              </w:rPr>
              <w:t>OK</w:t>
            </w:r>
          </w:p>
        </w:tc>
      </w:tr>
      <w:tr w:rsidR="004003A5" w:rsidRPr="00B309E4" w14:paraId="72E2EF1C" w14:textId="77777777" w:rsidTr="004003A5">
        <w:tblPrEx>
          <w:tblLook w:val="04A0" w:firstRow="1" w:lastRow="0" w:firstColumn="1" w:lastColumn="0" w:noHBand="0" w:noVBand="1"/>
        </w:tblPrEx>
        <w:trPr>
          <w:trHeight w:val="244"/>
        </w:trPr>
        <w:tc>
          <w:tcPr>
            <w:cnfStyle w:val="001000000000" w:firstRow="0" w:lastRow="0" w:firstColumn="1" w:lastColumn="0" w:oddVBand="0" w:evenVBand="0" w:oddHBand="0" w:evenHBand="0" w:firstRowFirstColumn="0" w:firstRowLastColumn="0" w:lastRowFirstColumn="0" w:lastRowLastColumn="0"/>
            <w:tcW w:w="817" w:type="dxa"/>
          </w:tcPr>
          <w:p w14:paraId="09FD02FB" w14:textId="77777777" w:rsidR="004003A5" w:rsidRPr="00B309E4" w:rsidRDefault="004003A5" w:rsidP="004003A5">
            <w:pPr>
              <w:rPr>
                <w:rFonts w:ascii="Candara" w:hAnsi="Candara" w:cs="Candara"/>
                <w:b w:val="0"/>
                <w:color w:val="000000"/>
                <w:lang w:val="en-US"/>
              </w:rPr>
            </w:pPr>
            <w:r>
              <w:rPr>
                <w:rFonts w:ascii="Candara" w:hAnsi="Candara" w:cs="Candara"/>
                <w:color w:val="000000"/>
                <w:lang w:val="en-US"/>
              </w:rPr>
              <w:t>SB-10</w:t>
            </w:r>
          </w:p>
        </w:tc>
        <w:tc>
          <w:tcPr>
            <w:tcW w:w="7938" w:type="dxa"/>
          </w:tcPr>
          <w:p w14:paraId="4A680F3B" w14:textId="77777777" w:rsidR="004003A5" w:rsidRPr="00AD1A95" w:rsidRDefault="004003A5" w:rsidP="004003A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lang w:val="en-US"/>
              </w:rPr>
            </w:pPr>
            <w:r w:rsidRPr="00AD1A95">
              <w:rPr>
                <w:rFonts w:ascii="Verdana" w:hAnsi="Verdana" w:cs="Verdana"/>
                <w:color w:val="000000"/>
                <w:szCs w:val="20"/>
                <w:lang w:val="en-US"/>
              </w:rPr>
              <w:t xml:space="preserve">CAN-extension connector (e.g CAN-controlled LED-bar). The power is unregulated to compensate for voltage losses in cabling (same pinout as the interconnect between Main Board and Switch Board see section 3.5). </w:t>
            </w:r>
          </w:p>
          <w:p w14:paraId="151D1F2E" w14:textId="77777777" w:rsidR="004003A5" w:rsidRPr="00AD1A95" w:rsidRDefault="004003A5" w:rsidP="004003A5">
            <w:pPr>
              <w:pStyle w:val="ListParagraph"/>
              <w:numPr>
                <w:ilvl w:val="0"/>
                <w:numId w:val="22"/>
              </w:numPr>
              <w:autoSpaceDE w:val="0"/>
              <w:autoSpaceDN w:val="0"/>
              <w:adjustRightInd w:val="0"/>
              <w:spacing w:after="45"/>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lang w:val="en-US"/>
              </w:rPr>
            </w:pPr>
            <w:r w:rsidRPr="00AD1A95">
              <w:rPr>
                <w:rFonts w:ascii="Verdana" w:hAnsi="Verdana" w:cs="Verdana"/>
                <w:color w:val="000000"/>
                <w:szCs w:val="20"/>
                <w:lang w:val="en-US"/>
              </w:rPr>
              <w:t xml:space="preserve">Wurth 690367290676 </w:t>
            </w:r>
          </w:p>
          <w:p w14:paraId="1941EBE6" w14:textId="77777777" w:rsidR="004003A5" w:rsidRPr="00AD1A95" w:rsidRDefault="004003A5" w:rsidP="004003A5">
            <w:pPr>
              <w:pStyle w:val="ListParagraph"/>
              <w:numPr>
                <w:ilvl w:val="0"/>
                <w:numId w:val="22"/>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lang w:val="en-US"/>
              </w:rPr>
            </w:pPr>
            <w:r w:rsidRPr="00AD1A95">
              <w:rPr>
                <w:rFonts w:ascii="Verdana" w:hAnsi="Verdana" w:cs="Verdana"/>
                <w:color w:val="000000"/>
                <w:szCs w:val="20"/>
                <w:lang w:val="en-US"/>
              </w:rPr>
              <w:t xml:space="preserve">Pinout: </w:t>
            </w:r>
          </w:p>
          <w:p w14:paraId="11039546" w14:textId="77777777" w:rsidR="004003A5" w:rsidRPr="00AD1A95" w:rsidRDefault="004003A5" w:rsidP="004003A5">
            <w:pPr>
              <w:pStyle w:val="ListParagraph"/>
              <w:numPr>
                <w:ilvl w:val="1"/>
                <w:numId w:val="22"/>
              </w:numPr>
              <w:autoSpaceDE w:val="0"/>
              <w:autoSpaceDN w:val="0"/>
              <w:adjustRightInd w:val="0"/>
              <w:spacing w:after="41"/>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lang w:val="en-US"/>
              </w:rPr>
            </w:pPr>
            <w:r w:rsidRPr="00AD1A95">
              <w:rPr>
                <w:rFonts w:ascii="Verdana" w:hAnsi="Verdana" w:cs="Verdana"/>
                <w:color w:val="000000"/>
                <w:szCs w:val="20"/>
                <w:lang w:val="en-US"/>
              </w:rPr>
              <w:t xml:space="preserve">1:V+ </w:t>
            </w:r>
          </w:p>
          <w:p w14:paraId="5182532E" w14:textId="77777777" w:rsidR="004003A5" w:rsidRPr="00AD1A95" w:rsidRDefault="004003A5" w:rsidP="004003A5">
            <w:pPr>
              <w:pStyle w:val="ListParagraph"/>
              <w:numPr>
                <w:ilvl w:val="1"/>
                <w:numId w:val="22"/>
              </w:numPr>
              <w:autoSpaceDE w:val="0"/>
              <w:autoSpaceDN w:val="0"/>
              <w:adjustRightInd w:val="0"/>
              <w:spacing w:after="41"/>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lang w:val="en-US"/>
              </w:rPr>
            </w:pPr>
            <w:r w:rsidRPr="00AD1A95">
              <w:rPr>
                <w:rFonts w:ascii="Verdana" w:hAnsi="Verdana" w:cs="Verdana"/>
                <w:color w:val="000000"/>
                <w:szCs w:val="20"/>
                <w:lang w:val="en-US"/>
              </w:rPr>
              <w:t xml:space="preserve">2: V+ </w:t>
            </w:r>
          </w:p>
          <w:p w14:paraId="0FBDE0C2" w14:textId="77777777" w:rsidR="004003A5" w:rsidRPr="00AD1A95" w:rsidRDefault="004003A5" w:rsidP="004003A5">
            <w:pPr>
              <w:pStyle w:val="ListParagraph"/>
              <w:numPr>
                <w:ilvl w:val="1"/>
                <w:numId w:val="22"/>
              </w:numPr>
              <w:autoSpaceDE w:val="0"/>
              <w:autoSpaceDN w:val="0"/>
              <w:adjustRightInd w:val="0"/>
              <w:spacing w:after="41"/>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lang w:val="en-US"/>
              </w:rPr>
            </w:pPr>
            <w:r w:rsidRPr="00AD1A95">
              <w:rPr>
                <w:rFonts w:ascii="Verdana" w:hAnsi="Verdana" w:cs="Verdana"/>
                <w:color w:val="000000"/>
                <w:szCs w:val="20"/>
                <w:lang w:val="en-US"/>
              </w:rPr>
              <w:t xml:space="preserve">3: GND </w:t>
            </w:r>
          </w:p>
          <w:p w14:paraId="02642C2D" w14:textId="77777777" w:rsidR="004003A5" w:rsidRPr="00AD1A95" w:rsidRDefault="004003A5" w:rsidP="004003A5">
            <w:pPr>
              <w:pStyle w:val="ListParagraph"/>
              <w:numPr>
                <w:ilvl w:val="1"/>
                <w:numId w:val="22"/>
              </w:numPr>
              <w:autoSpaceDE w:val="0"/>
              <w:autoSpaceDN w:val="0"/>
              <w:adjustRightInd w:val="0"/>
              <w:spacing w:after="41"/>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lang w:val="en-US"/>
              </w:rPr>
            </w:pPr>
            <w:r w:rsidRPr="00AD1A95">
              <w:rPr>
                <w:rFonts w:ascii="Verdana" w:hAnsi="Verdana" w:cs="Verdana"/>
                <w:color w:val="000000"/>
                <w:szCs w:val="20"/>
                <w:lang w:val="en-US"/>
              </w:rPr>
              <w:t xml:space="preserve">4: GND </w:t>
            </w:r>
          </w:p>
          <w:p w14:paraId="57FF6894" w14:textId="77777777" w:rsidR="004003A5" w:rsidRPr="00AD1A95" w:rsidRDefault="004003A5" w:rsidP="004003A5">
            <w:pPr>
              <w:pStyle w:val="ListParagraph"/>
              <w:numPr>
                <w:ilvl w:val="1"/>
                <w:numId w:val="22"/>
              </w:numPr>
              <w:autoSpaceDE w:val="0"/>
              <w:autoSpaceDN w:val="0"/>
              <w:adjustRightInd w:val="0"/>
              <w:spacing w:after="41"/>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lang w:val="en-US"/>
              </w:rPr>
            </w:pPr>
            <w:r w:rsidRPr="00AD1A95">
              <w:rPr>
                <w:rFonts w:ascii="Verdana" w:hAnsi="Verdana" w:cs="Verdana"/>
                <w:color w:val="000000"/>
                <w:szCs w:val="20"/>
                <w:lang w:val="en-US"/>
              </w:rPr>
              <w:t xml:space="preserve">5: CANH </w:t>
            </w:r>
          </w:p>
          <w:p w14:paraId="7C5BD260" w14:textId="77777777" w:rsidR="004003A5" w:rsidRPr="00AD1A95" w:rsidRDefault="004003A5" w:rsidP="004003A5">
            <w:pPr>
              <w:pStyle w:val="ListParagraph"/>
              <w:numPr>
                <w:ilvl w:val="1"/>
                <w:numId w:val="22"/>
              </w:numPr>
              <w:autoSpaceDE w:val="0"/>
              <w:autoSpaceDN w:val="0"/>
              <w:adjustRightInd w:val="0"/>
              <w:spacing w:after="41"/>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lang w:val="en-US"/>
              </w:rPr>
            </w:pPr>
            <w:r w:rsidRPr="00AD1A95">
              <w:rPr>
                <w:rFonts w:ascii="Verdana" w:hAnsi="Verdana" w:cs="Verdana"/>
                <w:color w:val="000000"/>
                <w:szCs w:val="20"/>
                <w:lang w:val="en-US"/>
              </w:rPr>
              <w:t xml:space="preserve">6: CANL </w:t>
            </w:r>
          </w:p>
          <w:p w14:paraId="69A2B132" w14:textId="77777777" w:rsidR="004003A5" w:rsidRPr="00AD1A95" w:rsidRDefault="004003A5" w:rsidP="004003A5">
            <w:pPr>
              <w:pStyle w:val="ListParagraph"/>
              <w:numPr>
                <w:ilvl w:val="1"/>
                <w:numId w:val="22"/>
              </w:numPr>
              <w:autoSpaceDE w:val="0"/>
              <w:autoSpaceDN w:val="0"/>
              <w:adjustRightInd w:val="0"/>
              <w:spacing w:after="41"/>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lang w:val="en-US"/>
              </w:rPr>
            </w:pPr>
            <w:r w:rsidRPr="00AD1A95">
              <w:rPr>
                <w:rFonts w:ascii="Verdana" w:hAnsi="Verdana" w:cs="Verdana"/>
                <w:color w:val="000000"/>
                <w:szCs w:val="20"/>
                <w:lang w:val="en-US"/>
              </w:rPr>
              <w:t xml:space="preserve">7: GND </w:t>
            </w:r>
          </w:p>
          <w:p w14:paraId="2174C2FA" w14:textId="77777777" w:rsidR="004003A5" w:rsidRPr="00AD1A95" w:rsidRDefault="004003A5" w:rsidP="004003A5">
            <w:pPr>
              <w:pStyle w:val="ListParagraph"/>
              <w:numPr>
                <w:ilvl w:val="1"/>
                <w:numId w:val="22"/>
              </w:numPr>
              <w:autoSpaceDE w:val="0"/>
              <w:autoSpaceDN w:val="0"/>
              <w:adjustRightInd w:val="0"/>
              <w:spacing w:after="41"/>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rPr>
            </w:pPr>
            <w:r w:rsidRPr="00AD1A95">
              <w:rPr>
                <w:rFonts w:ascii="Verdana" w:hAnsi="Verdana" w:cs="Verdana"/>
                <w:color w:val="000000"/>
                <w:szCs w:val="20"/>
              </w:rPr>
              <w:lastRenderedPageBreak/>
              <w:t xml:space="preserve">8: GND </w:t>
            </w:r>
          </w:p>
          <w:p w14:paraId="1768B54F" w14:textId="77777777" w:rsidR="004003A5" w:rsidRPr="00AD1A95" w:rsidRDefault="004003A5" w:rsidP="004003A5">
            <w:pPr>
              <w:pStyle w:val="ListParagraph"/>
              <w:numPr>
                <w:ilvl w:val="1"/>
                <w:numId w:val="22"/>
              </w:numPr>
              <w:autoSpaceDE w:val="0"/>
              <w:autoSpaceDN w:val="0"/>
              <w:adjustRightInd w:val="0"/>
              <w:spacing w:after="41"/>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rPr>
            </w:pPr>
            <w:r w:rsidRPr="00AD1A95">
              <w:rPr>
                <w:rFonts w:ascii="Verdana" w:hAnsi="Verdana" w:cs="Verdana"/>
                <w:color w:val="000000"/>
                <w:szCs w:val="20"/>
              </w:rPr>
              <w:t xml:space="preserve">9: V+ </w:t>
            </w:r>
          </w:p>
          <w:p w14:paraId="27004BED" w14:textId="77777777" w:rsidR="004003A5" w:rsidRPr="00AD1A95" w:rsidRDefault="004003A5" w:rsidP="004003A5">
            <w:pPr>
              <w:pStyle w:val="ListParagraph"/>
              <w:numPr>
                <w:ilvl w:val="1"/>
                <w:numId w:val="22"/>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rPr>
            </w:pPr>
            <w:r w:rsidRPr="00AD1A95">
              <w:rPr>
                <w:rFonts w:ascii="Verdana" w:hAnsi="Verdana" w:cs="Verdana"/>
                <w:color w:val="000000"/>
                <w:szCs w:val="20"/>
              </w:rPr>
              <w:t xml:space="preserve">10: V+ </w:t>
            </w:r>
          </w:p>
        </w:tc>
        <w:tc>
          <w:tcPr>
            <w:tcW w:w="1134" w:type="dxa"/>
          </w:tcPr>
          <w:p w14:paraId="516D8DBA" w14:textId="77777777" w:rsidR="004003A5" w:rsidRPr="00B309E4" w:rsidRDefault="004003A5" w:rsidP="004003A5">
            <w:pPr>
              <w:cnfStyle w:val="000000000000" w:firstRow="0" w:lastRow="0" w:firstColumn="0" w:lastColumn="0" w:oddVBand="0" w:evenVBand="0" w:oddHBand="0" w:evenHBand="0" w:firstRowFirstColumn="0" w:firstRowLastColumn="0" w:lastRowFirstColumn="0" w:lastRowLastColumn="0"/>
              <w:rPr>
                <w:rFonts w:ascii="Candara" w:hAnsi="Candara" w:cs="Candara"/>
                <w:b/>
                <w:color w:val="72D54A" w:themeColor="accent1"/>
                <w:lang w:val="en-US"/>
              </w:rPr>
            </w:pPr>
            <w:r w:rsidRPr="00B65638">
              <w:rPr>
                <w:rFonts w:ascii="Candara" w:hAnsi="Candara" w:cs="Candara"/>
                <w:b/>
                <w:color w:val="72D54A" w:themeColor="accent1"/>
                <w:lang w:val="en-US"/>
              </w:rPr>
              <w:lastRenderedPageBreak/>
              <w:t>OK</w:t>
            </w:r>
          </w:p>
        </w:tc>
      </w:tr>
      <w:tr w:rsidR="004003A5" w:rsidRPr="00B309E4" w14:paraId="4B2FAC71" w14:textId="77777777" w:rsidTr="004003A5">
        <w:tblPrEx>
          <w:tblLook w:val="04A0" w:firstRow="1" w:lastRow="0" w:firstColumn="1" w:lastColumn="0" w:noHBand="0" w:noVBand="1"/>
        </w:tblPrEx>
        <w:trPr>
          <w:trHeight w:val="244"/>
        </w:trPr>
        <w:tc>
          <w:tcPr>
            <w:cnfStyle w:val="001000000000" w:firstRow="0" w:lastRow="0" w:firstColumn="1" w:lastColumn="0" w:oddVBand="0" w:evenVBand="0" w:oddHBand="0" w:evenHBand="0" w:firstRowFirstColumn="0" w:firstRowLastColumn="0" w:lastRowFirstColumn="0" w:lastRowLastColumn="0"/>
            <w:tcW w:w="817" w:type="dxa"/>
          </w:tcPr>
          <w:p w14:paraId="06FBFD83" w14:textId="77777777" w:rsidR="004003A5" w:rsidRPr="00B309E4" w:rsidRDefault="004003A5" w:rsidP="004003A5">
            <w:pPr>
              <w:rPr>
                <w:rFonts w:ascii="Candara" w:hAnsi="Candara" w:cs="Candara"/>
                <w:b w:val="0"/>
                <w:color w:val="000000"/>
                <w:lang w:val="en-US"/>
              </w:rPr>
            </w:pPr>
            <w:r>
              <w:rPr>
                <w:rFonts w:ascii="Candara" w:hAnsi="Candara" w:cs="Candara"/>
                <w:color w:val="000000"/>
                <w:lang w:val="en-US"/>
              </w:rPr>
              <w:t>SB-11</w:t>
            </w:r>
          </w:p>
        </w:tc>
        <w:tc>
          <w:tcPr>
            <w:tcW w:w="7938" w:type="dxa"/>
          </w:tcPr>
          <w:p w14:paraId="0C393348" w14:textId="77777777" w:rsidR="004003A5" w:rsidRPr="00AD1A95" w:rsidRDefault="004003A5" w:rsidP="004003A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lang w:val="en-US"/>
              </w:rPr>
            </w:pPr>
            <w:r w:rsidRPr="00AD1A95">
              <w:rPr>
                <w:rFonts w:ascii="Verdana" w:hAnsi="Verdana" w:cs="Verdana"/>
                <w:color w:val="000000"/>
                <w:szCs w:val="20"/>
                <w:lang w:val="en-US"/>
              </w:rPr>
              <w:t xml:space="preserve">Manual test points (metalized) must be easily accessible for trouble shooting (top side) </w:t>
            </w:r>
          </w:p>
          <w:p w14:paraId="0970F679" w14:textId="77777777" w:rsidR="004003A5" w:rsidRPr="00AD1A95" w:rsidRDefault="004003A5" w:rsidP="004003A5">
            <w:pPr>
              <w:pStyle w:val="ListParagraph"/>
              <w:numPr>
                <w:ilvl w:val="0"/>
                <w:numId w:val="23"/>
              </w:numPr>
              <w:autoSpaceDE w:val="0"/>
              <w:autoSpaceDN w:val="0"/>
              <w:adjustRightInd w:val="0"/>
              <w:spacing w:after="42"/>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lang w:val="en-US"/>
              </w:rPr>
            </w:pPr>
            <w:r w:rsidRPr="00AD1A95">
              <w:rPr>
                <w:rFonts w:ascii="Verdana" w:hAnsi="Verdana" w:cs="Verdana"/>
                <w:color w:val="000000"/>
                <w:szCs w:val="20"/>
                <w:lang w:val="en-US"/>
              </w:rPr>
              <w:t xml:space="preserve">Silkscreen annotations of test points (when possible) </w:t>
            </w:r>
          </w:p>
          <w:p w14:paraId="4DAC44F7" w14:textId="77777777" w:rsidR="004003A5" w:rsidRPr="00AD1A95" w:rsidRDefault="004003A5" w:rsidP="004003A5">
            <w:pPr>
              <w:pStyle w:val="ListParagraph"/>
              <w:numPr>
                <w:ilvl w:val="0"/>
                <w:numId w:val="23"/>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lang w:val="en-US"/>
              </w:rPr>
            </w:pPr>
            <w:r w:rsidRPr="00AD1A95">
              <w:rPr>
                <w:rFonts w:ascii="Verdana" w:hAnsi="Verdana" w:cs="Verdana"/>
                <w:color w:val="000000"/>
                <w:szCs w:val="20"/>
                <w:lang w:val="en-US"/>
              </w:rPr>
              <w:t xml:space="preserve">Important signals (TBD) </w:t>
            </w:r>
          </w:p>
        </w:tc>
        <w:tc>
          <w:tcPr>
            <w:tcW w:w="1134" w:type="dxa"/>
          </w:tcPr>
          <w:p w14:paraId="64DE9CBB" w14:textId="77777777" w:rsidR="004003A5" w:rsidRPr="00B309E4" w:rsidRDefault="004003A5" w:rsidP="004003A5">
            <w:pPr>
              <w:cnfStyle w:val="000000000000" w:firstRow="0" w:lastRow="0" w:firstColumn="0" w:lastColumn="0" w:oddVBand="0" w:evenVBand="0" w:oddHBand="0" w:evenHBand="0" w:firstRowFirstColumn="0" w:firstRowLastColumn="0" w:lastRowFirstColumn="0" w:lastRowLastColumn="0"/>
              <w:rPr>
                <w:rFonts w:ascii="Candara" w:hAnsi="Candara" w:cs="Candara"/>
                <w:b/>
                <w:color w:val="72D54A" w:themeColor="accent1"/>
                <w:lang w:val="en-US"/>
              </w:rPr>
            </w:pPr>
            <w:r w:rsidRPr="00B65638">
              <w:rPr>
                <w:rFonts w:ascii="Candara" w:hAnsi="Candara" w:cs="Candara"/>
                <w:b/>
                <w:color w:val="72D54A" w:themeColor="accent1"/>
                <w:lang w:val="en-US"/>
              </w:rPr>
              <w:t>OK</w:t>
            </w:r>
          </w:p>
        </w:tc>
      </w:tr>
      <w:tr w:rsidR="004003A5" w:rsidRPr="00B309E4" w14:paraId="33F53614" w14:textId="77777777" w:rsidTr="004003A5">
        <w:tblPrEx>
          <w:tblLook w:val="04A0" w:firstRow="1" w:lastRow="0" w:firstColumn="1" w:lastColumn="0" w:noHBand="0" w:noVBand="1"/>
        </w:tblPrEx>
        <w:trPr>
          <w:trHeight w:val="244"/>
        </w:trPr>
        <w:tc>
          <w:tcPr>
            <w:cnfStyle w:val="001000000000" w:firstRow="0" w:lastRow="0" w:firstColumn="1" w:lastColumn="0" w:oddVBand="0" w:evenVBand="0" w:oddHBand="0" w:evenHBand="0" w:firstRowFirstColumn="0" w:firstRowLastColumn="0" w:lastRowFirstColumn="0" w:lastRowLastColumn="0"/>
            <w:tcW w:w="817" w:type="dxa"/>
          </w:tcPr>
          <w:p w14:paraId="7EF74436" w14:textId="77777777" w:rsidR="004003A5" w:rsidRPr="00B309E4" w:rsidRDefault="004003A5" w:rsidP="004003A5">
            <w:pPr>
              <w:rPr>
                <w:rFonts w:ascii="Candara" w:hAnsi="Candara" w:cs="Candara"/>
                <w:b w:val="0"/>
                <w:color w:val="000000"/>
                <w:lang w:val="en-US"/>
              </w:rPr>
            </w:pPr>
            <w:r>
              <w:rPr>
                <w:rFonts w:ascii="Candara" w:hAnsi="Candara" w:cs="Candara"/>
                <w:color w:val="000000"/>
                <w:lang w:val="en-US"/>
              </w:rPr>
              <w:t>SB-12</w:t>
            </w:r>
          </w:p>
        </w:tc>
        <w:tc>
          <w:tcPr>
            <w:tcW w:w="7938" w:type="dxa"/>
          </w:tcPr>
          <w:p w14:paraId="6F00D1A9" w14:textId="77777777" w:rsidR="004003A5" w:rsidRPr="00AD1A95" w:rsidRDefault="004003A5" w:rsidP="004003A5">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lang w:val="en-US"/>
              </w:rPr>
            </w:pPr>
            <w:r w:rsidRPr="00AD1A95">
              <w:rPr>
                <w:rFonts w:ascii="Verdana" w:hAnsi="Verdana" w:cs="Verdana"/>
                <w:color w:val="000000"/>
                <w:szCs w:val="20"/>
                <w:lang w:val="en-US"/>
              </w:rPr>
              <w:t xml:space="preserve">With regards to the previous Switch board the following components need a parallel 100nF capacitor: </w:t>
            </w:r>
          </w:p>
          <w:p w14:paraId="0D783EF4" w14:textId="77777777" w:rsidR="004003A5" w:rsidRPr="00AD1A95" w:rsidRDefault="004003A5" w:rsidP="004003A5">
            <w:pPr>
              <w:pStyle w:val="ListParagraph"/>
              <w:numPr>
                <w:ilvl w:val="0"/>
                <w:numId w:val="24"/>
              </w:numPr>
              <w:autoSpaceDE w:val="0"/>
              <w:autoSpaceDN w:val="0"/>
              <w:adjustRightInd w:val="0"/>
              <w:spacing w:after="45"/>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rPr>
            </w:pPr>
            <w:r w:rsidRPr="00AD1A95">
              <w:rPr>
                <w:rFonts w:ascii="Verdana" w:hAnsi="Verdana" w:cs="Verdana"/>
                <w:color w:val="000000"/>
                <w:szCs w:val="20"/>
              </w:rPr>
              <w:t xml:space="preserve">R46 </w:t>
            </w:r>
          </w:p>
          <w:p w14:paraId="5913C22C" w14:textId="77777777" w:rsidR="004003A5" w:rsidRPr="00AD1A95" w:rsidRDefault="004003A5" w:rsidP="004003A5">
            <w:pPr>
              <w:pStyle w:val="ListParagraph"/>
              <w:numPr>
                <w:ilvl w:val="0"/>
                <w:numId w:val="24"/>
              </w:numPr>
              <w:autoSpaceDE w:val="0"/>
              <w:autoSpaceDN w:val="0"/>
              <w:adjustRightInd w:val="0"/>
              <w:spacing w:after="45"/>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rPr>
            </w:pPr>
            <w:r w:rsidRPr="00AD1A95">
              <w:rPr>
                <w:rFonts w:ascii="Verdana" w:hAnsi="Verdana" w:cs="Verdana"/>
                <w:color w:val="000000"/>
                <w:szCs w:val="20"/>
              </w:rPr>
              <w:t xml:space="preserve">R83 </w:t>
            </w:r>
          </w:p>
          <w:p w14:paraId="660D0047" w14:textId="77777777" w:rsidR="004003A5" w:rsidRPr="00AD1A95" w:rsidRDefault="004003A5" w:rsidP="004003A5">
            <w:pPr>
              <w:pStyle w:val="ListParagraph"/>
              <w:numPr>
                <w:ilvl w:val="0"/>
                <w:numId w:val="24"/>
              </w:numPr>
              <w:autoSpaceDE w:val="0"/>
              <w:autoSpaceDN w:val="0"/>
              <w:adjustRightInd w:val="0"/>
              <w:spacing w:after="45"/>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rPr>
            </w:pPr>
            <w:r w:rsidRPr="00AD1A95">
              <w:rPr>
                <w:rFonts w:ascii="Verdana" w:hAnsi="Verdana" w:cs="Verdana"/>
                <w:color w:val="000000"/>
                <w:szCs w:val="20"/>
              </w:rPr>
              <w:t xml:space="preserve">R120 </w:t>
            </w:r>
          </w:p>
          <w:p w14:paraId="1BD08C05" w14:textId="77777777" w:rsidR="004003A5" w:rsidRPr="00AD1A95" w:rsidRDefault="004003A5" w:rsidP="004003A5">
            <w:pPr>
              <w:pStyle w:val="ListParagraph"/>
              <w:numPr>
                <w:ilvl w:val="0"/>
                <w:numId w:val="24"/>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Verdana" w:hAnsi="Verdana" w:cs="Verdana"/>
                <w:color w:val="000000"/>
                <w:szCs w:val="20"/>
              </w:rPr>
            </w:pPr>
            <w:r w:rsidRPr="00AD1A95">
              <w:rPr>
                <w:rFonts w:ascii="Verdana" w:hAnsi="Verdana" w:cs="Verdana"/>
                <w:color w:val="000000"/>
                <w:szCs w:val="20"/>
              </w:rPr>
              <w:t xml:space="preserve">R157 </w:t>
            </w:r>
          </w:p>
        </w:tc>
        <w:tc>
          <w:tcPr>
            <w:tcW w:w="1134" w:type="dxa"/>
          </w:tcPr>
          <w:p w14:paraId="2A9868B2" w14:textId="77777777" w:rsidR="004003A5" w:rsidRPr="00B309E4" w:rsidRDefault="004003A5" w:rsidP="004003A5">
            <w:pPr>
              <w:cnfStyle w:val="000000000000" w:firstRow="0" w:lastRow="0" w:firstColumn="0" w:lastColumn="0" w:oddVBand="0" w:evenVBand="0" w:oddHBand="0" w:evenHBand="0" w:firstRowFirstColumn="0" w:firstRowLastColumn="0" w:lastRowFirstColumn="0" w:lastRowLastColumn="0"/>
              <w:rPr>
                <w:rFonts w:ascii="Candara" w:hAnsi="Candara" w:cs="Candara"/>
                <w:b/>
                <w:color w:val="72D54A" w:themeColor="accent1"/>
                <w:lang w:val="en-US"/>
              </w:rPr>
            </w:pPr>
            <w:r w:rsidRPr="00B65638">
              <w:rPr>
                <w:rFonts w:ascii="Candara" w:hAnsi="Candara" w:cs="Candara"/>
                <w:b/>
                <w:color w:val="72D54A" w:themeColor="accent1"/>
                <w:lang w:val="en-US"/>
              </w:rPr>
              <w:t>OK</w:t>
            </w:r>
          </w:p>
        </w:tc>
      </w:tr>
    </w:tbl>
    <w:p w14:paraId="7B818D49" w14:textId="77777777" w:rsidR="007035AB" w:rsidRDefault="007035AB" w:rsidP="007035AB">
      <w:pPr>
        <w:rPr>
          <w:lang w:val="en-US"/>
        </w:rPr>
      </w:pPr>
    </w:p>
    <w:p w14:paraId="34161963" w14:textId="77777777" w:rsidR="007035AB" w:rsidRDefault="007035AB" w:rsidP="007035AB">
      <w:pPr>
        <w:pStyle w:val="Heading1"/>
        <w:rPr>
          <w:lang w:val="en-US"/>
        </w:rPr>
      </w:pPr>
      <w:r>
        <w:rPr>
          <w:lang w:val="en-US"/>
        </w:rPr>
        <w:t>FMEA</w:t>
      </w:r>
    </w:p>
    <w:p w14:paraId="4ED8CC25" w14:textId="77777777" w:rsidR="007035AB" w:rsidRDefault="007035AB" w:rsidP="007035AB">
      <w:pPr>
        <w:rPr>
          <w:lang w:val="en-US"/>
        </w:rPr>
      </w:pPr>
      <w:r>
        <w:rPr>
          <w:lang w:val="en-US"/>
        </w:rPr>
        <w:t>n/a</w:t>
      </w:r>
    </w:p>
    <w:p w14:paraId="6E1C97D5" w14:textId="77777777" w:rsidR="007035AB" w:rsidRDefault="007035AB" w:rsidP="007035AB">
      <w:pPr>
        <w:pStyle w:val="Heading1"/>
        <w:rPr>
          <w:lang w:val="en-US"/>
        </w:rPr>
      </w:pPr>
      <w:r>
        <w:rPr>
          <w:lang w:val="en-US"/>
        </w:rPr>
        <w:t>Guidelines checklist</w:t>
      </w:r>
    </w:p>
    <w:p w14:paraId="59F9B1E6" w14:textId="77777777" w:rsidR="007035AB" w:rsidRDefault="007035AB" w:rsidP="007035AB">
      <w:pPr>
        <w:rPr>
          <w:b/>
          <w:lang w:val="en-US"/>
        </w:rPr>
      </w:pPr>
      <w:r>
        <w:rPr>
          <w:b/>
          <w:lang w:val="en-US"/>
        </w:rPr>
        <w:t>Schematics</w:t>
      </w:r>
    </w:p>
    <w:tbl>
      <w:tblPr>
        <w:tblStyle w:val="Rastertabel1licht-Accent31"/>
        <w:tblW w:w="9836" w:type="dxa"/>
        <w:tblInd w:w="-10" w:type="dxa"/>
        <w:tblCellMar>
          <w:left w:w="98" w:type="dxa"/>
        </w:tblCellMar>
        <w:tblLook w:val="04A0" w:firstRow="1" w:lastRow="0" w:firstColumn="1" w:lastColumn="0" w:noHBand="0" w:noVBand="1"/>
      </w:tblPr>
      <w:tblGrid>
        <w:gridCol w:w="692"/>
        <w:gridCol w:w="5478"/>
        <w:gridCol w:w="2673"/>
        <w:gridCol w:w="993"/>
      </w:tblGrid>
      <w:tr w:rsidR="007035AB" w14:paraId="5E14EE23" w14:textId="77777777" w:rsidTr="00F14F0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 w:type="dxa"/>
            <w:tcBorders>
              <w:bottom w:val="single" w:sz="12" w:space="0" w:color="54AAFD"/>
            </w:tcBorders>
            <w:shd w:val="clear" w:color="auto" w:fill="auto"/>
            <w:tcMar>
              <w:left w:w="98" w:type="dxa"/>
            </w:tcMar>
          </w:tcPr>
          <w:p w14:paraId="5B2AB791" w14:textId="77777777" w:rsidR="007035AB" w:rsidRDefault="007035AB" w:rsidP="00313634">
            <w:pPr>
              <w:rPr>
                <w:lang w:val="en-US"/>
              </w:rPr>
            </w:pPr>
            <w:r>
              <w:rPr>
                <w:lang w:val="en-US"/>
              </w:rPr>
              <w:t>#</w:t>
            </w:r>
          </w:p>
        </w:tc>
        <w:tc>
          <w:tcPr>
            <w:tcW w:w="5478" w:type="dxa"/>
            <w:tcBorders>
              <w:bottom w:val="single" w:sz="12" w:space="0" w:color="54AAFD"/>
            </w:tcBorders>
            <w:shd w:val="clear" w:color="auto" w:fill="auto"/>
            <w:tcMar>
              <w:left w:w="98" w:type="dxa"/>
            </w:tcMar>
          </w:tcPr>
          <w:p w14:paraId="10D12EEA" w14:textId="77777777" w:rsidR="007035AB" w:rsidRDefault="007035AB" w:rsidP="00313634">
            <w:pPr>
              <w:cnfStyle w:val="100000000000" w:firstRow="1" w:lastRow="0" w:firstColumn="0" w:lastColumn="0" w:oddVBand="0" w:evenVBand="0" w:oddHBand="0" w:evenHBand="0" w:firstRowFirstColumn="0" w:firstRowLastColumn="0" w:lastRowFirstColumn="0" w:lastRowLastColumn="0"/>
              <w:rPr>
                <w:lang w:val="en-US"/>
              </w:rPr>
            </w:pPr>
            <w:r>
              <w:rPr>
                <w:lang w:val="en-US"/>
              </w:rPr>
              <w:t>Description</w:t>
            </w:r>
          </w:p>
        </w:tc>
        <w:tc>
          <w:tcPr>
            <w:tcW w:w="2673" w:type="dxa"/>
            <w:tcBorders>
              <w:bottom w:val="single" w:sz="12" w:space="0" w:color="54AAFD"/>
            </w:tcBorders>
            <w:shd w:val="clear" w:color="auto" w:fill="auto"/>
            <w:tcMar>
              <w:left w:w="98" w:type="dxa"/>
            </w:tcMar>
          </w:tcPr>
          <w:p w14:paraId="44017670" w14:textId="77777777" w:rsidR="007035AB" w:rsidRDefault="007035AB" w:rsidP="00313634">
            <w:pPr>
              <w:cnfStyle w:val="100000000000" w:firstRow="1" w:lastRow="0" w:firstColumn="0" w:lastColumn="0" w:oddVBand="0" w:evenVBand="0" w:oddHBand="0" w:evenHBand="0" w:firstRowFirstColumn="0" w:firstRowLastColumn="0" w:lastRowFirstColumn="0" w:lastRowLastColumn="0"/>
              <w:rPr>
                <w:lang w:val="en-US"/>
              </w:rPr>
            </w:pPr>
            <w:r>
              <w:rPr>
                <w:lang w:val="en-US"/>
              </w:rPr>
              <w:t>Comments</w:t>
            </w:r>
          </w:p>
        </w:tc>
        <w:tc>
          <w:tcPr>
            <w:tcW w:w="993" w:type="dxa"/>
            <w:tcBorders>
              <w:bottom w:val="single" w:sz="12" w:space="0" w:color="54AAFD"/>
            </w:tcBorders>
            <w:shd w:val="clear" w:color="auto" w:fill="auto"/>
            <w:tcMar>
              <w:left w:w="98" w:type="dxa"/>
            </w:tcMar>
          </w:tcPr>
          <w:p w14:paraId="07297FB5" w14:textId="77777777" w:rsidR="007035AB" w:rsidRDefault="007035AB" w:rsidP="00313634">
            <w:pPr>
              <w:cnfStyle w:val="100000000000" w:firstRow="1" w:lastRow="0" w:firstColumn="0" w:lastColumn="0" w:oddVBand="0" w:evenVBand="0" w:oddHBand="0" w:evenHBand="0" w:firstRowFirstColumn="0" w:firstRowLastColumn="0" w:lastRowFirstColumn="0" w:lastRowLastColumn="0"/>
              <w:rPr>
                <w:lang w:val="en-US"/>
              </w:rPr>
            </w:pPr>
            <w:r>
              <w:rPr>
                <w:lang w:val="en-US"/>
              </w:rPr>
              <w:t>Checked</w:t>
            </w:r>
          </w:p>
        </w:tc>
      </w:tr>
      <w:tr w:rsidR="007035AB" w14:paraId="278D03BB" w14:textId="77777777" w:rsidTr="00F14F0C">
        <w:tc>
          <w:tcPr>
            <w:cnfStyle w:val="001000000000" w:firstRow="0" w:lastRow="0" w:firstColumn="1" w:lastColumn="0" w:oddVBand="0" w:evenVBand="0" w:oddHBand="0" w:evenHBand="0" w:firstRowFirstColumn="0" w:firstRowLastColumn="0" w:lastRowFirstColumn="0" w:lastRowLastColumn="0"/>
            <w:tcW w:w="692" w:type="dxa"/>
            <w:shd w:val="clear" w:color="auto" w:fill="auto"/>
            <w:tcMar>
              <w:left w:w="98" w:type="dxa"/>
            </w:tcMar>
          </w:tcPr>
          <w:p w14:paraId="64009512" w14:textId="27AECB5B" w:rsidR="007035AB" w:rsidRDefault="00F14F0C" w:rsidP="00313634">
            <w:pPr>
              <w:rPr>
                <w:lang w:val="en-US"/>
              </w:rPr>
            </w:pPr>
            <w:r>
              <w:rPr>
                <w:lang w:val="en-US"/>
              </w:rPr>
              <w:t>GS-1</w:t>
            </w:r>
          </w:p>
        </w:tc>
        <w:tc>
          <w:tcPr>
            <w:tcW w:w="5478" w:type="dxa"/>
            <w:shd w:val="clear" w:color="auto" w:fill="auto"/>
            <w:tcMar>
              <w:left w:w="98" w:type="dxa"/>
            </w:tcMar>
          </w:tcPr>
          <w:p w14:paraId="0563C403" w14:textId="77777777" w:rsidR="007035AB" w:rsidRDefault="007035AB" w:rsidP="00313634">
            <w:pPr>
              <w:cnfStyle w:val="000000000000" w:firstRow="0" w:lastRow="0" w:firstColumn="0" w:lastColumn="0" w:oddVBand="0" w:evenVBand="0" w:oddHBand="0" w:evenHBand="0" w:firstRowFirstColumn="0" w:firstRowLastColumn="0" w:lastRowFirstColumn="0" w:lastRowLastColumn="0"/>
              <w:rPr>
                <w:lang w:eastAsia="nl-NL"/>
              </w:rPr>
            </w:pPr>
            <w:r>
              <w:rPr>
                <w:lang w:eastAsia="nl-NL"/>
              </w:rPr>
              <w:t>Project compiles successfully</w:t>
            </w:r>
          </w:p>
        </w:tc>
        <w:tc>
          <w:tcPr>
            <w:tcW w:w="2673" w:type="dxa"/>
            <w:shd w:val="clear" w:color="auto" w:fill="auto"/>
            <w:tcMar>
              <w:left w:w="98" w:type="dxa"/>
            </w:tcMar>
          </w:tcPr>
          <w:p w14:paraId="5F634CDA" w14:textId="77777777" w:rsidR="007035AB" w:rsidRDefault="007035AB" w:rsidP="00313634">
            <w:pPr>
              <w:cnfStyle w:val="000000000000" w:firstRow="0" w:lastRow="0" w:firstColumn="0" w:lastColumn="0" w:oddVBand="0" w:evenVBand="0" w:oddHBand="0" w:evenHBand="0" w:firstRowFirstColumn="0" w:firstRowLastColumn="0" w:lastRowFirstColumn="0" w:lastRowLastColumn="0"/>
              <w:rPr>
                <w:lang w:val="en-US"/>
              </w:rPr>
            </w:pPr>
          </w:p>
        </w:tc>
        <w:tc>
          <w:tcPr>
            <w:tcW w:w="993" w:type="dxa"/>
            <w:shd w:val="clear" w:color="auto" w:fill="auto"/>
            <w:tcMar>
              <w:left w:w="98" w:type="dxa"/>
            </w:tcMar>
          </w:tcPr>
          <w:p w14:paraId="7F883603" w14:textId="6728D07D" w:rsidR="007035AB" w:rsidRPr="0044247E" w:rsidRDefault="004003A5" w:rsidP="00313634">
            <w:pPr>
              <w:cnfStyle w:val="000000000000" w:firstRow="0" w:lastRow="0" w:firstColumn="0" w:lastColumn="0" w:oddVBand="0" w:evenVBand="0" w:oddHBand="0" w:evenHBand="0" w:firstRowFirstColumn="0" w:firstRowLastColumn="0" w:lastRowFirstColumn="0" w:lastRowLastColumn="0"/>
              <w:rPr>
                <w:lang w:val="en-US"/>
              </w:rPr>
            </w:pPr>
            <w:r w:rsidRPr="00B65638">
              <w:rPr>
                <w:rFonts w:ascii="Candara" w:hAnsi="Candara" w:cs="Candara"/>
                <w:b/>
                <w:color w:val="72D54A" w:themeColor="accent1"/>
                <w:lang w:val="en-US"/>
              </w:rPr>
              <w:t>OK</w:t>
            </w:r>
          </w:p>
        </w:tc>
      </w:tr>
      <w:tr w:rsidR="007035AB" w14:paraId="3C994BFB" w14:textId="77777777" w:rsidTr="00F14F0C">
        <w:tc>
          <w:tcPr>
            <w:cnfStyle w:val="001000000000" w:firstRow="0" w:lastRow="0" w:firstColumn="1" w:lastColumn="0" w:oddVBand="0" w:evenVBand="0" w:oddHBand="0" w:evenHBand="0" w:firstRowFirstColumn="0" w:firstRowLastColumn="0" w:lastRowFirstColumn="0" w:lastRowLastColumn="0"/>
            <w:tcW w:w="692" w:type="dxa"/>
            <w:shd w:val="clear" w:color="auto" w:fill="auto"/>
            <w:tcMar>
              <w:left w:w="98" w:type="dxa"/>
            </w:tcMar>
          </w:tcPr>
          <w:p w14:paraId="67D4F379" w14:textId="2B5BD303" w:rsidR="007035AB" w:rsidRDefault="00F14F0C" w:rsidP="00313634">
            <w:pPr>
              <w:rPr>
                <w:lang w:val="en-US"/>
              </w:rPr>
            </w:pPr>
            <w:r>
              <w:rPr>
                <w:lang w:val="en-US"/>
              </w:rPr>
              <w:t>GS-2</w:t>
            </w:r>
          </w:p>
        </w:tc>
        <w:tc>
          <w:tcPr>
            <w:tcW w:w="5478" w:type="dxa"/>
            <w:shd w:val="clear" w:color="auto" w:fill="auto"/>
            <w:tcMar>
              <w:left w:w="98" w:type="dxa"/>
            </w:tcMar>
          </w:tcPr>
          <w:p w14:paraId="6F8D614A" w14:textId="77777777" w:rsidR="007035AB" w:rsidRPr="00F91A7C" w:rsidRDefault="00653926" w:rsidP="00313634">
            <w:pPr>
              <w:cnfStyle w:val="000000000000" w:firstRow="0" w:lastRow="0" w:firstColumn="0" w:lastColumn="0" w:oddVBand="0" w:evenVBand="0" w:oddHBand="0" w:evenHBand="0" w:firstRowFirstColumn="0" w:firstRowLastColumn="0" w:lastRowFirstColumn="0" w:lastRowLastColumn="0"/>
              <w:rPr>
                <w:lang w:val="en-US" w:eastAsia="nl-NL"/>
              </w:rPr>
            </w:pPr>
            <w:r>
              <w:rPr>
                <w:lang w:val="en-US"/>
              </w:rPr>
              <w:t>P</w:t>
            </w:r>
            <w:r w:rsidR="007035AB">
              <w:rPr>
                <w:lang w:val="en-US"/>
              </w:rPr>
              <w:t>rice and availability checked for each component</w:t>
            </w:r>
          </w:p>
        </w:tc>
        <w:tc>
          <w:tcPr>
            <w:tcW w:w="2673" w:type="dxa"/>
            <w:shd w:val="clear" w:color="auto" w:fill="auto"/>
            <w:tcMar>
              <w:left w:w="98" w:type="dxa"/>
            </w:tcMar>
          </w:tcPr>
          <w:p w14:paraId="1DDA4926" w14:textId="77777777" w:rsidR="007035AB" w:rsidRDefault="007035AB" w:rsidP="00313634">
            <w:pPr>
              <w:cnfStyle w:val="000000000000" w:firstRow="0" w:lastRow="0" w:firstColumn="0" w:lastColumn="0" w:oddVBand="0" w:evenVBand="0" w:oddHBand="0" w:evenHBand="0" w:firstRowFirstColumn="0" w:firstRowLastColumn="0" w:lastRowFirstColumn="0" w:lastRowLastColumn="0"/>
              <w:rPr>
                <w:lang w:val="en-US"/>
              </w:rPr>
            </w:pPr>
          </w:p>
        </w:tc>
        <w:tc>
          <w:tcPr>
            <w:tcW w:w="993" w:type="dxa"/>
            <w:shd w:val="clear" w:color="auto" w:fill="auto"/>
            <w:tcMar>
              <w:left w:w="98" w:type="dxa"/>
            </w:tcMar>
          </w:tcPr>
          <w:p w14:paraId="5A34F49F" w14:textId="79EDC079" w:rsidR="007035AB" w:rsidRDefault="006C7D9B" w:rsidP="00313634">
            <w:pPr>
              <w:cnfStyle w:val="000000000000" w:firstRow="0" w:lastRow="0" w:firstColumn="0" w:lastColumn="0" w:oddVBand="0" w:evenVBand="0" w:oddHBand="0" w:evenHBand="0" w:firstRowFirstColumn="0" w:firstRowLastColumn="0" w:lastRowFirstColumn="0" w:lastRowLastColumn="0"/>
              <w:rPr>
                <w:lang w:val="en-US"/>
              </w:rPr>
            </w:pPr>
            <w:r w:rsidRPr="00B65638">
              <w:rPr>
                <w:rFonts w:ascii="Candara" w:hAnsi="Candara" w:cs="Candara"/>
                <w:b/>
                <w:color w:val="72D54A" w:themeColor="accent1"/>
                <w:lang w:val="en-US"/>
              </w:rPr>
              <w:t>OK</w:t>
            </w:r>
          </w:p>
        </w:tc>
      </w:tr>
      <w:tr w:rsidR="007035AB" w14:paraId="69EFFE97" w14:textId="77777777" w:rsidTr="00F14F0C">
        <w:tc>
          <w:tcPr>
            <w:cnfStyle w:val="001000000000" w:firstRow="0" w:lastRow="0" w:firstColumn="1" w:lastColumn="0" w:oddVBand="0" w:evenVBand="0" w:oddHBand="0" w:evenHBand="0" w:firstRowFirstColumn="0" w:firstRowLastColumn="0" w:lastRowFirstColumn="0" w:lastRowLastColumn="0"/>
            <w:tcW w:w="692" w:type="dxa"/>
            <w:shd w:val="clear" w:color="auto" w:fill="auto"/>
            <w:tcMar>
              <w:left w:w="98" w:type="dxa"/>
            </w:tcMar>
          </w:tcPr>
          <w:p w14:paraId="6004BC51" w14:textId="2CA840E0" w:rsidR="007035AB" w:rsidRDefault="00F14F0C" w:rsidP="00313634">
            <w:pPr>
              <w:rPr>
                <w:lang w:val="en-US"/>
              </w:rPr>
            </w:pPr>
            <w:r>
              <w:rPr>
                <w:lang w:val="en-US"/>
              </w:rPr>
              <w:t>GS-3</w:t>
            </w:r>
          </w:p>
        </w:tc>
        <w:tc>
          <w:tcPr>
            <w:tcW w:w="5478" w:type="dxa"/>
            <w:shd w:val="clear" w:color="auto" w:fill="auto"/>
            <w:tcMar>
              <w:left w:w="98" w:type="dxa"/>
            </w:tcMar>
          </w:tcPr>
          <w:p w14:paraId="30B94AFD" w14:textId="77777777" w:rsidR="007035AB" w:rsidRDefault="007035AB" w:rsidP="00313634">
            <w:pPr>
              <w:cnfStyle w:val="000000000000" w:firstRow="0" w:lastRow="0" w:firstColumn="0" w:lastColumn="0" w:oddVBand="0" w:evenVBand="0" w:oddHBand="0" w:evenHBand="0" w:firstRowFirstColumn="0" w:firstRowLastColumn="0" w:lastRowFirstColumn="0" w:lastRowLastColumn="0"/>
              <w:rPr>
                <w:lang w:val="en-US"/>
              </w:rPr>
            </w:pPr>
            <w:r>
              <w:rPr>
                <w:lang w:val="en-US"/>
              </w:rPr>
              <w:t>Are there sufficient decoupling capacitors</w:t>
            </w:r>
          </w:p>
        </w:tc>
        <w:tc>
          <w:tcPr>
            <w:tcW w:w="2673" w:type="dxa"/>
            <w:shd w:val="clear" w:color="auto" w:fill="auto"/>
            <w:tcMar>
              <w:left w:w="98" w:type="dxa"/>
            </w:tcMar>
          </w:tcPr>
          <w:p w14:paraId="4F7EA466" w14:textId="77777777" w:rsidR="007035AB" w:rsidRDefault="007035AB" w:rsidP="00313634">
            <w:pPr>
              <w:cnfStyle w:val="000000000000" w:firstRow="0" w:lastRow="0" w:firstColumn="0" w:lastColumn="0" w:oddVBand="0" w:evenVBand="0" w:oddHBand="0" w:evenHBand="0" w:firstRowFirstColumn="0" w:firstRowLastColumn="0" w:lastRowFirstColumn="0" w:lastRowLastColumn="0"/>
              <w:rPr>
                <w:lang w:val="en-US"/>
              </w:rPr>
            </w:pPr>
          </w:p>
        </w:tc>
        <w:tc>
          <w:tcPr>
            <w:tcW w:w="993" w:type="dxa"/>
            <w:shd w:val="clear" w:color="auto" w:fill="auto"/>
            <w:tcMar>
              <w:left w:w="98" w:type="dxa"/>
            </w:tcMar>
          </w:tcPr>
          <w:p w14:paraId="4875CAC0" w14:textId="23D3380F" w:rsidR="007035AB" w:rsidRDefault="004003A5" w:rsidP="00313634">
            <w:pPr>
              <w:cnfStyle w:val="000000000000" w:firstRow="0" w:lastRow="0" w:firstColumn="0" w:lastColumn="0" w:oddVBand="0" w:evenVBand="0" w:oddHBand="0" w:evenHBand="0" w:firstRowFirstColumn="0" w:firstRowLastColumn="0" w:lastRowFirstColumn="0" w:lastRowLastColumn="0"/>
              <w:rPr>
                <w:lang w:val="en-US"/>
              </w:rPr>
            </w:pPr>
            <w:r w:rsidRPr="00B65638">
              <w:rPr>
                <w:rFonts w:ascii="Candara" w:hAnsi="Candara" w:cs="Candara"/>
                <w:b/>
                <w:color w:val="72D54A" w:themeColor="accent1"/>
                <w:lang w:val="en-US"/>
              </w:rPr>
              <w:t>OK</w:t>
            </w:r>
          </w:p>
        </w:tc>
      </w:tr>
    </w:tbl>
    <w:p w14:paraId="3706D4B4" w14:textId="77777777" w:rsidR="007035AB" w:rsidRDefault="007035AB" w:rsidP="007035AB">
      <w:pPr>
        <w:rPr>
          <w:lang w:val="en-US"/>
        </w:rPr>
      </w:pPr>
    </w:p>
    <w:p w14:paraId="1C1ABBCF" w14:textId="77777777" w:rsidR="007035AB" w:rsidRDefault="007035AB" w:rsidP="007035AB">
      <w:pPr>
        <w:rPr>
          <w:b/>
          <w:lang w:val="en-US"/>
        </w:rPr>
      </w:pPr>
      <w:r>
        <w:rPr>
          <w:b/>
          <w:lang w:val="en-US"/>
        </w:rPr>
        <w:t>PCB</w:t>
      </w:r>
    </w:p>
    <w:tbl>
      <w:tblPr>
        <w:tblStyle w:val="Rastertabel1licht-Accent31"/>
        <w:tblW w:w="9805" w:type="dxa"/>
        <w:tblInd w:w="-10" w:type="dxa"/>
        <w:tblCellMar>
          <w:left w:w="98" w:type="dxa"/>
        </w:tblCellMar>
        <w:tblLook w:val="04A0" w:firstRow="1" w:lastRow="0" w:firstColumn="1" w:lastColumn="0" w:noHBand="0" w:noVBand="1"/>
      </w:tblPr>
      <w:tblGrid>
        <w:gridCol w:w="865"/>
        <w:gridCol w:w="5268"/>
        <w:gridCol w:w="2739"/>
        <w:gridCol w:w="933"/>
      </w:tblGrid>
      <w:tr w:rsidR="00F14F0C" w14:paraId="5B2AE2DE" w14:textId="77777777" w:rsidTr="00F14F0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66" w:type="dxa"/>
            <w:tcBorders>
              <w:bottom w:val="single" w:sz="12" w:space="0" w:color="54AAFD"/>
            </w:tcBorders>
            <w:shd w:val="clear" w:color="auto" w:fill="auto"/>
            <w:tcMar>
              <w:left w:w="98" w:type="dxa"/>
            </w:tcMar>
          </w:tcPr>
          <w:p w14:paraId="48A3B370" w14:textId="77777777" w:rsidR="007035AB" w:rsidRDefault="007035AB" w:rsidP="00313634">
            <w:pPr>
              <w:rPr>
                <w:lang w:val="en-US"/>
              </w:rPr>
            </w:pPr>
            <w:r>
              <w:rPr>
                <w:lang w:val="en-US"/>
              </w:rPr>
              <w:t>#</w:t>
            </w:r>
          </w:p>
        </w:tc>
        <w:tc>
          <w:tcPr>
            <w:tcW w:w="5284" w:type="dxa"/>
            <w:tcBorders>
              <w:bottom w:val="single" w:sz="12" w:space="0" w:color="54AAFD"/>
            </w:tcBorders>
            <w:shd w:val="clear" w:color="auto" w:fill="auto"/>
            <w:tcMar>
              <w:left w:w="98" w:type="dxa"/>
            </w:tcMar>
          </w:tcPr>
          <w:p w14:paraId="4B27B537" w14:textId="77777777" w:rsidR="007035AB" w:rsidRDefault="007035AB" w:rsidP="00313634">
            <w:pPr>
              <w:cnfStyle w:val="100000000000" w:firstRow="1" w:lastRow="0" w:firstColumn="0" w:lastColumn="0" w:oddVBand="0" w:evenVBand="0" w:oddHBand="0" w:evenHBand="0" w:firstRowFirstColumn="0" w:firstRowLastColumn="0" w:lastRowFirstColumn="0" w:lastRowLastColumn="0"/>
              <w:rPr>
                <w:lang w:val="en-US"/>
              </w:rPr>
            </w:pPr>
            <w:r>
              <w:rPr>
                <w:lang w:val="en-US"/>
              </w:rPr>
              <w:t>Description</w:t>
            </w:r>
          </w:p>
        </w:tc>
        <w:tc>
          <w:tcPr>
            <w:tcW w:w="2747" w:type="dxa"/>
            <w:tcBorders>
              <w:bottom w:val="single" w:sz="12" w:space="0" w:color="54AAFD"/>
            </w:tcBorders>
            <w:shd w:val="clear" w:color="auto" w:fill="auto"/>
            <w:tcMar>
              <w:left w:w="98" w:type="dxa"/>
            </w:tcMar>
          </w:tcPr>
          <w:p w14:paraId="4D5FDD8A" w14:textId="77777777" w:rsidR="007035AB" w:rsidRDefault="007035AB" w:rsidP="00313634">
            <w:pPr>
              <w:cnfStyle w:val="100000000000" w:firstRow="1" w:lastRow="0" w:firstColumn="0" w:lastColumn="0" w:oddVBand="0" w:evenVBand="0" w:oddHBand="0" w:evenHBand="0" w:firstRowFirstColumn="0" w:firstRowLastColumn="0" w:lastRowFirstColumn="0" w:lastRowLastColumn="0"/>
              <w:rPr>
                <w:lang w:val="en-US"/>
              </w:rPr>
            </w:pPr>
            <w:r>
              <w:rPr>
                <w:lang w:val="en-US"/>
              </w:rPr>
              <w:t>Comments</w:t>
            </w:r>
          </w:p>
        </w:tc>
        <w:tc>
          <w:tcPr>
            <w:tcW w:w="908" w:type="dxa"/>
            <w:tcBorders>
              <w:bottom w:val="single" w:sz="12" w:space="0" w:color="54AAFD"/>
            </w:tcBorders>
            <w:shd w:val="clear" w:color="auto" w:fill="auto"/>
            <w:tcMar>
              <w:left w:w="98" w:type="dxa"/>
            </w:tcMar>
          </w:tcPr>
          <w:p w14:paraId="71C2D9D0" w14:textId="77777777" w:rsidR="007035AB" w:rsidRPr="004003A5" w:rsidRDefault="007035AB" w:rsidP="00313634">
            <w:pPr>
              <w:cnfStyle w:val="100000000000" w:firstRow="1" w:lastRow="0" w:firstColumn="0" w:lastColumn="0" w:oddVBand="0" w:evenVBand="0" w:oddHBand="0" w:evenHBand="0" w:firstRowFirstColumn="0" w:firstRowLastColumn="0" w:lastRowFirstColumn="0" w:lastRowLastColumn="0"/>
              <w:rPr>
                <w:rFonts w:ascii="Candara" w:hAnsi="Candara"/>
                <w:szCs w:val="20"/>
                <w:lang w:val="en-US"/>
              </w:rPr>
            </w:pPr>
            <w:r w:rsidRPr="004003A5">
              <w:rPr>
                <w:rFonts w:ascii="Candara" w:hAnsi="Candara"/>
                <w:szCs w:val="20"/>
                <w:lang w:val="en-US"/>
              </w:rPr>
              <w:t>Checked</w:t>
            </w:r>
          </w:p>
        </w:tc>
      </w:tr>
      <w:tr w:rsidR="00F14F0C" w14:paraId="4A9152CA" w14:textId="77777777" w:rsidTr="00F14F0C">
        <w:trPr>
          <w:trHeight w:val="295"/>
        </w:trPr>
        <w:tc>
          <w:tcPr>
            <w:cnfStyle w:val="001000000000" w:firstRow="0" w:lastRow="0" w:firstColumn="1" w:lastColumn="0" w:oddVBand="0" w:evenVBand="0" w:oddHBand="0" w:evenHBand="0" w:firstRowFirstColumn="0" w:firstRowLastColumn="0" w:lastRowFirstColumn="0" w:lastRowLastColumn="0"/>
            <w:tcW w:w="866" w:type="dxa"/>
            <w:shd w:val="clear" w:color="auto" w:fill="auto"/>
            <w:tcMar>
              <w:left w:w="98" w:type="dxa"/>
            </w:tcMar>
          </w:tcPr>
          <w:p w14:paraId="174E447B" w14:textId="07DD6010" w:rsidR="007035AB" w:rsidRDefault="00F14F0C" w:rsidP="00313634">
            <w:pPr>
              <w:rPr>
                <w:lang w:val="en-US"/>
              </w:rPr>
            </w:pPr>
            <w:r>
              <w:rPr>
                <w:lang w:val="en-US"/>
              </w:rPr>
              <w:t>GP-1</w:t>
            </w:r>
          </w:p>
        </w:tc>
        <w:tc>
          <w:tcPr>
            <w:tcW w:w="5284" w:type="dxa"/>
            <w:shd w:val="clear" w:color="auto" w:fill="auto"/>
            <w:tcMar>
              <w:left w:w="98" w:type="dxa"/>
            </w:tcMar>
          </w:tcPr>
          <w:p w14:paraId="30A5D064" w14:textId="77777777" w:rsidR="007035AB" w:rsidRDefault="007035AB" w:rsidP="00313634">
            <w:pPr>
              <w:cnfStyle w:val="000000000000" w:firstRow="0" w:lastRow="0" w:firstColumn="0" w:lastColumn="0" w:oddVBand="0" w:evenVBand="0" w:oddHBand="0" w:evenHBand="0" w:firstRowFirstColumn="0" w:firstRowLastColumn="0" w:lastRowFirstColumn="0" w:lastRowLastColumn="0"/>
              <w:rPr>
                <w:lang w:val="en-US"/>
              </w:rPr>
            </w:pPr>
            <w:r>
              <w:rPr>
                <w:lang w:val="en-US"/>
              </w:rPr>
              <w:t>Footprint matches component layout (check with paper print)</w:t>
            </w:r>
          </w:p>
        </w:tc>
        <w:tc>
          <w:tcPr>
            <w:tcW w:w="2747" w:type="dxa"/>
            <w:shd w:val="clear" w:color="auto" w:fill="auto"/>
            <w:tcMar>
              <w:left w:w="98" w:type="dxa"/>
            </w:tcMar>
          </w:tcPr>
          <w:p w14:paraId="64385E86" w14:textId="77777777" w:rsidR="007035AB" w:rsidRDefault="007035AB" w:rsidP="00313634">
            <w:pPr>
              <w:cnfStyle w:val="000000000000" w:firstRow="0" w:lastRow="0" w:firstColumn="0" w:lastColumn="0" w:oddVBand="0" w:evenVBand="0" w:oddHBand="0" w:evenHBand="0" w:firstRowFirstColumn="0" w:firstRowLastColumn="0" w:lastRowFirstColumn="0" w:lastRowLastColumn="0"/>
              <w:rPr>
                <w:lang w:val="en-US"/>
              </w:rPr>
            </w:pPr>
          </w:p>
        </w:tc>
        <w:tc>
          <w:tcPr>
            <w:tcW w:w="908" w:type="dxa"/>
            <w:shd w:val="clear" w:color="auto" w:fill="auto"/>
            <w:tcMar>
              <w:left w:w="98" w:type="dxa"/>
            </w:tcMar>
          </w:tcPr>
          <w:p w14:paraId="618F1E7C" w14:textId="791A5975" w:rsidR="007035AB" w:rsidRPr="004003A5" w:rsidRDefault="004003A5" w:rsidP="00313634">
            <w:pPr>
              <w:cnfStyle w:val="000000000000" w:firstRow="0" w:lastRow="0" w:firstColumn="0" w:lastColumn="0" w:oddVBand="0" w:evenVBand="0" w:oddHBand="0" w:evenHBand="0" w:firstRowFirstColumn="0" w:firstRowLastColumn="0" w:lastRowFirstColumn="0" w:lastRowLastColumn="0"/>
              <w:rPr>
                <w:rFonts w:ascii="Candara" w:hAnsi="Candara"/>
                <w:szCs w:val="20"/>
                <w:lang w:val="en-US"/>
              </w:rPr>
            </w:pPr>
            <w:r w:rsidRPr="004003A5">
              <w:rPr>
                <w:rFonts w:ascii="Candara" w:hAnsi="Candara" w:cs="Candara"/>
                <w:b/>
                <w:color w:val="72D54A" w:themeColor="accent1"/>
                <w:szCs w:val="20"/>
                <w:lang w:val="en-US"/>
              </w:rPr>
              <w:t>OK</w:t>
            </w:r>
          </w:p>
        </w:tc>
      </w:tr>
      <w:tr w:rsidR="00F14F0C" w14:paraId="0A58EDC8" w14:textId="77777777" w:rsidTr="00F14F0C">
        <w:trPr>
          <w:trHeight w:val="295"/>
        </w:trPr>
        <w:tc>
          <w:tcPr>
            <w:cnfStyle w:val="001000000000" w:firstRow="0" w:lastRow="0" w:firstColumn="1" w:lastColumn="0" w:oddVBand="0" w:evenVBand="0" w:oddHBand="0" w:evenHBand="0" w:firstRowFirstColumn="0" w:firstRowLastColumn="0" w:lastRowFirstColumn="0" w:lastRowLastColumn="0"/>
            <w:tcW w:w="866" w:type="dxa"/>
            <w:shd w:val="clear" w:color="auto" w:fill="auto"/>
            <w:tcMar>
              <w:left w:w="98" w:type="dxa"/>
            </w:tcMar>
          </w:tcPr>
          <w:p w14:paraId="4421DDC2" w14:textId="52BAFC49" w:rsidR="007035AB" w:rsidRDefault="00F14F0C" w:rsidP="00313634">
            <w:pPr>
              <w:rPr>
                <w:lang w:val="en-US"/>
              </w:rPr>
            </w:pPr>
            <w:r>
              <w:rPr>
                <w:lang w:val="en-US"/>
              </w:rPr>
              <w:t>GP-2</w:t>
            </w:r>
          </w:p>
        </w:tc>
        <w:tc>
          <w:tcPr>
            <w:tcW w:w="5284" w:type="dxa"/>
            <w:shd w:val="clear" w:color="auto" w:fill="auto"/>
            <w:tcMar>
              <w:left w:w="98" w:type="dxa"/>
            </w:tcMar>
          </w:tcPr>
          <w:p w14:paraId="6245352A" w14:textId="77777777" w:rsidR="007035AB" w:rsidRDefault="007035AB" w:rsidP="00313634">
            <w:pPr>
              <w:cnfStyle w:val="000000000000" w:firstRow="0" w:lastRow="0" w:firstColumn="0" w:lastColumn="0" w:oddVBand="0" w:evenVBand="0" w:oddHBand="0" w:evenHBand="0" w:firstRowFirstColumn="0" w:firstRowLastColumn="0" w:lastRowFirstColumn="0" w:lastRowLastColumn="0"/>
              <w:rPr>
                <w:lang w:val="en-US"/>
              </w:rPr>
            </w:pPr>
            <w:r>
              <w:rPr>
                <w:lang w:val="en-US"/>
              </w:rPr>
              <w:t>There is at least a project name, version and date on the PCB</w:t>
            </w:r>
          </w:p>
        </w:tc>
        <w:tc>
          <w:tcPr>
            <w:tcW w:w="2747" w:type="dxa"/>
            <w:shd w:val="clear" w:color="auto" w:fill="auto"/>
            <w:tcMar>
              <w:left w:w="98" w:type="dxa"/>
            </w:tcMar>
          </w:tcPr>
          <w:p w14:paraId="1415765C" w14:textId="77777777" w:rsidR="007035AB" w:rsidRDefault="007035AB" w:rsidP="00313634">
            <w:pPr>
              <w:cnfStyle w:val="000000000000" w:firstRow="0" w:lastRow="0" w:firstColumn="0" w:lastColumn="0" w:oddVBand="0" w:evenVBand="0" w:oddHBand="0" w:evenHBand="0" w:firstRowFirstColumn="0" w:firstRowLastColumn="0" w:lastRowFirstColumn="0" w:lastRowLastColumn="0"/>
              <w:rPr>
                <w:lang w:val="en-US"/>
              </w:rPr>
            </w:pPr>
          </w:p>
        </w:tc>
        <w:tc>
          <w:tcPr>
            <w:tcW w:w="908" w:type="dxa"/>
            <w:shd w:val="clear" w:color="auto" w:fill="auto"/>
            <w:tcMar>
              <w:left w:w="98" w:type="dxa"/>
            </w:tcMar>
          </w:tcPr>
          <w:p w14:paraId="166A62B1" w14:textId="02E6DEAF" w:rsidR="007035AB" w:rsidRPr="004003A5" w:rsidRDefault="004003A5" w:rsidP="00313634">
            <w:pPr>
              <w:cnfStyle w:val="000000000000" w:firstRow="0" w:lastRow="0" w:firstColumn="0" w:lastColumn="0" w:oddVBand="0" w:evenVBand="0" w:oddHBand="0" w:evenHBand="0" w:firstRowFirstColumn="0" w:firstRowLastColumn="0" w:lastRowFirstColumn="0" w:lastRowLastColumn="0"/>
              <w:rPr>
                <w:rFonts w:ascii="Candara" w:hAnsi="Candara"/>
                <w:szCs w:val="20"/>
                <w:lang w:val="en-US"/>
              </w:rPr>
            </w:pPr>
            <w:r w:rsidRPr="004003A5">
              <w:rPr>
                <w:rFonts w:ascii="Candara" w:hAnsi="Candara" w:cs="Candara"/>
                <w:b/>
                <w:color w:val="72D54A" w:themeColor="accent1"/>
                <w:szCs w:val="20"/>
                <w:lang w:val="en-US"/>
              </w:rPr>
              <w:t>OK</w:t>
            </w:r>
          </w:p>
        </w:tc>
      </w:tr>
      <w:tr w:rsidR="00F14F0C" w14:paraId="47FCD8C5" w14:textId="77777777" w:rsidTr="00F14F0C">
        <w:trPr>
          <w:trHeight w:val="295"/>
        </w:trPr>
        <w:tc>
          <w:tcPr>
            <w:cnfStyle w:val="001000000000" w:firstRow="0" w:lastRow="0" w:firstColumn="1" w:lastColumn="0" w:oddVBand="0" w:evenVBand="0" w:oddHBand="0" w:evenHBand="0" w:firstRowFirstColumn="0" w:firstRowLastColumn="0" w:lastRowFirstColumn="0" w:lastRowLastColumn="0"/>
            <w:tcW w:w="866" w:type="dxa"/>
            <w:shd w:val="clear" w:color="auto" w:fill="auto"/>
            <w:tcMar>
              <w:left w:w="98" w:type="dxa"/>
            </w:tcMar>
          </w:tcPr>
          <w:p w14:paraId="10A6BE18" w14:textId="6A6D5861" w:rsidR="007035AB" w:rsidRDefault="00F14F0C" w:rsidP="00313634">
            <w:pPr>
              <w:rPr>
                <w:lang w:val="en-US"/>
              </w:rPr>
            </w:pPr>
            <w:r>
              <w:rPr>
                <w:lang w:val="en-US"/>
              </w:rPr>
              <w:t>GP-3</w:t>
            </w:r>
          </w:p>
        </w:tc>
        <w:tc>
          <w:tcPr>
            <w:tcW w:w="5284" w:type="dxa"/>
            <w:shd w:val="clear" w:color="auto" w:fill="auto"/>
            <w:tcMar>
              <w:left w:w="98" w:type="dxa"/>
            </w:tcMar>
          </w:tcPr>
          <w:p w14:paraId="67D7472E" w14:textId="77777777" w:rsidR="007035AB" w:rsidRDefault="007035AB" w:rsidP="00313634">
            <w:pPr>
              <w:cnfStyle w:val="000000000000" w:firstRow="0" w:lastRow="0" w:firstColumn="0" w:lastColumn="0" w:oddVBand="0" w:evenVBand="0" w:oddHBand="0" w:evenHBand="0" w:firstRowFirstColumn="0" w:firstRowLastColumn="0" w:lastRowFirstColumn="0" w:lastRowLastColumn="0"/>
              <w:rPr>
                <w:lang w:val="en-US"/>
              </w:rPr>
            </w:pPr>
            <w:r w:rsidRPr="00F91A7C">
              <w:rPr>
                <w:lang w:val="en-US"/>
              </w:rPr>
              <w:t>Component that produce heat should be placed on the top of the board</w:t>
            </w:r>
          </w:p>
        </w:tc>
        <w:tc>
          <w:tcPr>
            <w:tcW w:w="2747" w:type="dxa"/>
            <w:shd w:val="clear" w:color="auto" w:fill="auto"/>
            <w:tcMar>
              <w:left w:w="98" w:type="dxa"/>
            </w:tcMar>
          </w:tcPr>
          <w:p w14:paraId="48D28CD9" w14:textId="7E503E8A" w:rsidR="007035AB" w:rsidRDefault="007035AB" w:rsidP="00313634">
            <w:pPr>
              <w:cnfStyle w:val="000000000000" w:firstRow="0" w:lastRow="0" w:firstColumn="0" w:lastColumn="0" w:oddVBand="0" w:evenVBand="0" w:oddHBand="0" w:evenHBand="0" w:firstRowFirstColumn="0" w:firstRowLastColumn="0" w:lastRowFirstColumn="0" w:lastRowLastColumn="0"/>
              <w:rPr>
                <w:lang w:val="en-US"/>
              </w:rPr>
            </w:pPr>
          </w:p>
        </w:tc>
        <w:tc>
          <w:tcPr>
            <w:tcW w:w="908" w:type="dxa"/>
            <w:shd w:val="clear" w:color="auto" w:fill="auto"/>
            <w:tcMar>
              <w:left w:w="98" w:type="dxa"/>
            </w:tcMar>
          </w:tcPr>
          <w:p w14:paraId="50723234" w14:textId="6DF998BE" w:rsidR="007035AB" w:rsidRPr="004003A5" w:rsidRDefault="004003A5" w:rsidP="00313634">
            <w:pPr>
              <w:cnfStyle w:val="000000000000" w:firstRow="0" w:lastRow="0" w:firstColumn="0" w:lastColumn="0" w:oddVBand="0" w:evenVBand="0" w:oddHBand="0" w:evenHBand="0" w:firstRowFirstColumn="0" w:firstRowLastColumn="0" w:lastRowFirstColumn="0" w:lastRowLastColumn="0"/>
              <w:rPr>
                <w:rFonts w:ascii="Candara" w:hAnsi="Candara"/>
                <w:szCs w:val="20"/>
                <w:lang w:val="en-US"/>
              </w:rPr>
            </w:pPr>
            <w:r w:rsidRPr="004003A5">
              <w:rPr>
                <w:rFonts w:ascii="Candara" w:hAnsi="Candara" w:cs="Candara"/>
                <w:b/>
                <w:color w:val="72D54A" w:themeColor="accent1"/>
                <w:szCs w:val="20"/>
                <w:lang w:val="en-US"/>
              </w:rPr>
              <w:t>OK</w:t>
            </w:r>
          </w:p>
        </w:tc>
      </w:tr>
      <w:tr w:rsidR="00F14F0C" w:rsidRPr="003256D4" w14:paraId="0DD9B198" w14:textId="77777777" w:rsidTr="00F14F0C">
        <w:trPr>
          <w:trHeight w:val="295"/>
        </w:trPr>
        <w:tc>
          <w:tcPr>
            <w:cnfStyle w:val="001000000000" w:firstRow="0" w:lastRow="0" w:firstColumn="1" w:lastColumn="0" w:oddVBand="0" w:evenVBand="0" w:oddHBand="0" w:evenHBand="0" w:firstRowFirstColumn="0" w:firstRowLastColumn="0" w:lastRowFirstColumn="0" w:lastRowLastColumn="0"/>
            <w:tcW w:w="866" w:type="dxa"/>
            <w:shd w:val="clear" w:color="auto" w:fill="auto"/>
            <w:tcMar>
              <w:left w:w="98" w:type="dxa"/>
            </w:tcMar>
          </w:tcPr>
          <w:p w14:paraId="4A14DC47" w14:textId="7FE47599" w:rsidR="007035AB" w:rsidRPr="003256D4" w:rsidRDefault="00F14F0C" w:rsidP="00313634">
            <w:pPr>
              <w:pStyle w:val="Default"/>
              <w:rPr>
                <w:rFonts w:asciiTheme="minorHAnsi" w:hAnsiTheme="minorHAnsi"/>
                <w:sz w:val="22"/>
                <w:szCs w:val="22"/>
                <w:lang w:val="en-US"/>
              </w:rPr>
            </w:pPr>
            <w:r>
              <w:rPr>
                <w:rFonts w:asciiTheme="minorHAnsi" w:hAnsiTheme="minorHAnsi"/>
                <w:sz w:val="22"/>
                <w:szCs w:val="22"/>
                <w:lang w:val="en-US"/>
              </w:rPr>
              <w:t>GP-4</w:t>
            </w:r>
          </w:p>
        </w:tc>
        <w:tc>
          <w:tcPr>
            <w:tcW w:w="5284" w:type="dxa"/>
            <w:shd w:val="clear" w:color="auto" w:fill="auto"/>
            <w:tcMar>
              <w:left w:w="98" w:type="dxa"/>
            </w:tcMar>
          </w:tcPr>
          <w:p w14:paraId="1D535A0D" w14:textId="77777777" w:rsidR="007035AB" w:rsidRPr="00F91A7C"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r w:rsidRPr="00F91A7C">
              <w:rPr>
                <w:rFonts w:asciiTheme="minorHAnsi" w:hAnsiTheme="minorHAnsi"/>
                <w:sz w:val="22"/>
                <w:szCs w:val="22"/>
                <w:lang w:val="en-US"/>
              </w:rPr>
              <w:t>Use through hole connectors because they are stronger, wherever possible</w:t>
            </w:r>
          </w:p>
        </w:tc>
        <w:tc>
          <w:tcPr>
            <w:tcW w:w="2747" w:type="dxa"/>
            <w:shd w:val="clear" w:color="auto" w:fill="auto"/>
            <w:tcMar>
              <w:left w:w="98" w:type="dxa"/>
            </w:tcMar>
          </w:tcPr>
          <w:p w14:paraId="21B2586D" w14:textId="677C3A54" w:rsidR="007035AB" w:rsidRPr="003256D4"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p>
        </w:tc>
        <w:tc>
          <w:tcPr>
            <w:tcW w:w="908" w:type="dxa"/>
            <w:shd w:val="clear" w:color="auto" w:fill="auto"/>
            <w:tcMar>
              <w:left w:w="98" w:type="dxa"/>
            </w:tcMar>
          </w:tcPr>
          <w:p w14:paraId="51F70DCF" w14:textId="449DC559" w:rsidR="007035AB" w:rsidRPr="004003A5" w:rsidRDefault="004003A5" w:rsidP="00313634">
            <w:pPr>
              <w:pStyle w:val="Default"/>
              <w:cnfStyle w:val="000000000000" w:firstRow="0" w:lastRow="0" w:firstColumn="0" w:lastColumn="0" w:oddVBand="0" w:evenVBand="0" w:oddHBand="0" w:evenHBand="0" w:firstRowFirstColumn="0" w:firstRowLastColumn="0" w:lastRowFirstColumn="0" w:lastRowLastColumn="0"/>
              <w:rPr>
                <w:sz w:val="20"/>
                <w:szCs w:val="20"/>
                <w:lang w:val="en-US"/>
              </w:rPr>
            </w:pPr>
            <w:r w:rsidRPr="004003A5">
              <w:rPr>
                <w:b/>
                <w:color w:val="72D54A" w:themeColor="accent1"/>
                <w:sz w:val="20"/>
                <w:szCs w:val="20"/>
                <w:lang w:val="en-US"/>
              </w:rPr>
              <w:t>OK</w:t>
            </w:r>
          </w:p>
        </w:tc>
      </w:tr>
      <w:tr w:rsidR="00F14F0C" w:rsidRPr="003256D4" w14:paraId="29050124" w14:textId="77777777" w:rsidTr="00F14F0C">
        <w:trPr>
          <w:trHeight w:val="295"/>
        </w:trPr>
        <w:tc>
          <w:tcPr>
            <w:cnfStyle w:val="001000000000" w:firstRow="0" w:lastRow="0" w:firstColumn="1" w:lastColumn="0" w:oddVBand="0" w:evenVBand="0" w:oddHBand="0" w:evenHBand="0" w:firstRowFirstColumn="0" w:firstRowLastColumn="0" w:lastRowFirstColumn="0" w:lastRowLastColumn="0"/>
            <w:tcW w:w="866" w:type="dxa"/>
            <w:shd w:val="clear" w:color="auto" w:fill="auto"/>
            <w:tcMar>
              <w:left w:w="98" w:type="dxa"/>
            </w:tcMar>
          </w:tcPr>
          <w:p w14:paraId="737EBD34" w14:textId="7A807227" w:rsidR="007035AB" w:rsidRPr="003256D4" w:rsidRDefault="00F14F0C" w:rsidP="00313634">
            <w:pPr>
              <w:pStyle w:val="Default"/>
              <w:rPr>
                <w:rFonts w:asciiTheme="minorHAnsi" w:hAnsiTheme="minorHAnsi"/>
                <w:sz w:val="22"/>
                <w:szCs w:val="22"/>
                <w:lang w:val="en-US"/>
              </w:rPr>
            </w:pPr>
            <w:r>
              <w:rPr>
                <w:rFonts w:asciiTheme="minorHAnsi" w:hAnsiTheme="minorHAnsi"/>
                <w:sz w:val="22"/>
                <w:szCs w:val="22"/>
                <w:lang w:val="en-US"/>
              </w:rPr>
              <w:t>GP-5</w:t>
            </w:r>
          </w:p>
        </w:tc>
        <w:tc>
          <w:tcPr>
            <w:tcW w:w="5284" w:type="dxa"/>
            <w:shd w:val="clear" w:color="auto" w:fill="auto"/>
            <w:tcMar>
              <w:left w:w="98" w:type="dxa"/>
            </w:tcMar>
          </w:tcPr>
          <w:p w14:paraId="602D5B71" w14:textId="77777777" w:rsidR="007035AB" w:rsidRPr="00F91A7C"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r w:rsidRPr="00F91A7C">
              <w:rPr>
                <w:rFonts w:asciiTheme="minorHAnsi" w:hAnsiTheme="minorHAnsi"/>
                <w:sz w:val="22"/>
                <w:szCs w:val="22"/>
                <w:lang w:val="en-US"/>
              </w:rPr>
              <w:t>Decoupling capacitors close to required pins</w:t>
            </w:r>
          </w:p>
        </w:tc>
        <w:tc>
          <w:tcPr>
            <w:tcW w:w="2747" w:type="dxa"/>
            <w:shd w:val="clear" w:color="auto" w:fill="auto"/>
            <w:tcMar>
              <w:left w:w="98" w:type="dxa"/>
            </w:tcMar>
          </w:tcPr>
          <w:p w14:paraId="4719D917" w14:textId="77777777" w:rsidR="007035AB" w:rsidRPr="003256D4"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p>
        </w:tc>
        <w:tc>
          <w:tcPr>
            <w:tcW w:w="908" w:type="dxa"/>
            <w:shd w:val="clear" w:color="auto" w:fill="auto"/>
            <w:tcMar>
              <w:left w:w="98" w:type="dxa"/>
            </w:tcMar>
          </w:tcPr>
          <w:p w14:paraId="45AA156E" w14:textId="6E7C03A4" w:rsidR="007035AB" w:rsidRPr="004003A5" w:rsidRDefault="004003A5" w:rsidP="00313634">
            <w:pPr>
              <w:pStyle w:val="Default"/>
              <w:cnfStyle w:val="000000000000" w:firstRow="0" w:lastRow="0" w:firstColumn="0" w:lastColumn="0" w:oddVBand="0" w:evenVBand="0" w:oddHBand="0" w:evenHBand="0" w:firstRowFirstColumn="0" w:firstRowLastColumn="0" w:lastRowFirstColumn="0" w:lastRowLastColumn="0"/>
              <w:rPr>
                <w:sz w:val="20"/>
                <w:szCs w:val="20"/>
                <w:lang w:val="en-US"/>
              </w:rPr>
            </w:pPr>
            <w:r w:rsidRPr="004003A5">
              <w:rPr>
                <w:b/>
                <w:color w:val="72D54A" w:themeColor="accent1"/>
                <w:sz w:val="20"/>
                <w:szCs w:val="20"/>
                <w:lang w:val="en-US"/>
              </w:rPr>
              <w:t>OK</w:t>
            </w:r>
          </w:p>
        </w:tc>
      </w:tr>
      <w:tr w:rsidR="00F14F0C" w:rsidRPr="003256D4" w14:paraId="4FA90DE1" w14:textId="77777777" w:rsidTr="00F14F0C">
        <w:trPr>
          <w:trHeight w:val="295"/>
        </w:trPr>
        <w:tc>
          <w:tcPr>
            <w:cnfStyle w:val="001000000000" w:firstRow="0" w:lastRow="0" w:firstColumn="1" w:lastColumn="0" w:oddVBand="0" w:evenVBand="0" w:oddHBand="0" w:evenHBand="0" w:firstRowFirstColumn="0" w:firstRowLastColumn="0" w:lastRowFirstColumn="0" w:lastRowLastColumn="0"/>
            <w:tcW w:w="866" w:type="dxa"/>
            <w:shd w:val="clear" w:color="auto" w:fill="auto"/>
            <w:tcMar>
              <w:left w:w="98" w:type="dxa"/>
            </w:tcMar>
          </w:tcPr>
          <w:p w14:paraId="4009964C" w14:textId="4DCD8AD8" w:rsidR="007035AB" w:rsidRPr="003256D4" w:rsidRDefault="00F14F0C" w:rsidP="00313634">
            <w:pPr>
              <w:pStyle w:val="Default"/>
              <w:rPr>
                <w:rFonts w:asciiTheme="minorHAnsi" w:hAnsiTheme="minorHAnsi"/>
                <w:sz w:val="22"/>
                <w:szCs w:val="22"/>
                <w:lang w:val="en-US"/>
              </w:rPr>
            </w:pPr>
            <w:r>
              <w:rPr>
                <w:rFonts w:asciiTheme="minorHAnsi" w:hAnsiTheme="minorHAnsi"/>
                <w:sz w:val="22"/>
                <w:szCs w:val="22"/>
                <w:lang w:val="en-US"/>
              </w:rPr>
              <w:t>GP-6</w:t>
            </w:r>
          </w:p>
        </w:tc>
        <w:tc>
          <w:tcPr>
            <w:tcW w:w="5284" w:type="dxa"/>
            <w:shd w:val="clear" w:color="auto" w:fill="auto"/>
            <w:tcMar>
              <w:left w:w="98" w:type="dxa"/>
            </w:tcMar>
          </w:tcPr>
          <w:p w14:paraId="4AD7C1BE" w14:textId="77777777" w:rsidR="007035AB" w:rsidRPr="00F91A7C"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r w:rsidRPr="00F91A7C">
              <w:rPr>
                <w:rFonts w:asciiTheme="minorHAnsi" w:hAnsiTheme="minorHAnsi"/>
                <w:sz w:val="22"/>
                <w:szCs w:val="22"/>
                <w:lang w:val="en-US"/>
              </w:rPr>
              <w:t>Draw width of mating connectors on the silkscreen to make sure that they fit</w:t>
            </w:r>
          </w:p>
        </w:tc>
        <w:tc>
          <w:tcPr>
            <w:tcW w:w="2747" w:type="dxa"/>
            <w:shd w:val="clear" w:color="auto" w:fill="auto"/>
            <w:tcMar>
              <w:left w:w="98" w:type="dxa"/>
            </w:tcMar>
          </w:tcPr>
          <w:p w14:paraId="52307196" w14:textId="77777777" w:rsidR="007035AB" w:rsidRPr="003256D4"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p>
        </w:tc>
        <w:tc>
          <w:tcPr>
            <w:tcW w:w="908" w:type="dxa"/>
            <w:shd w:val="clear" w:color="auto" w:fill="auto"/>
            <w:tcMar>
              <w:left w:w="98" w:type="dxa"/>
            </w:tcMar>
          </w:tcPr>
          <w:p w14:paraId="27825FFC" w14:textId="26A48F6F" w:rsidR="007035AB" w:rsidRPr="004003A5" w:rsidRDefault="004003A5" w:rsidP="00313634">
            <w:pPr>
              <w:pStyle w:val="Default"/>
              <w:cnfStyle w:val="000000000000" w:firstRow="0" w:lastRow="0" w:firstColumn="0" w:lastColumn="0" w:oddVBand="0" w:evenVBand="0" w:oddHBand="0" w:evenHBand="0" w:firstRowFirstColumn="0" w:firstRowLastColumn="0" w:lastRowFirstColumn="0" w:lastRowLastColumn="0"/>
              <w:rPr>
                <w:sz w:val="20"/>
                <w:szCs w:val="20"/>
                <w:lang w:val="en-US"/>
              </w:rPr>
            </w:pPr>
            <w:r w:rsidRPr="004003A5">
              <w:rPr>
                <w:b/>
                <w:color w:val="72D54A" w:themeColor="accent1"/>
                <w:sz w:val="20"/>
                <w:szCs w:val="20"/>
                <w:lang w:val="en-US"/>
              </w:rPr>
              <w:t>OK</w:t>
            </w:r>
          </w:p>
        </w:tc>
      </w:tr>
      <w:tr w:rsidR="00F14F0C" w:rsidRPr="003256D4" w14:paraId="1C59F6A4" w14:textId="77777777" w:rsidTr="00F14F0C">
        <w:trPr>
          <w:trHeight w:val="295"/>
        </w:trPr>
        <w:tc>
          <w:tcPr>
            <w:cnfStyle w:val="001000000000" w:firstRow="0" w:lastRow="0" w:firstColumn="1" w:lastColumn="0" w:oddVBand="0" w:evenVBand="0" w:oddHBand="0" w:evenHBand="0" w:firstRowFirstColumn="0" w:firstRowLastColumn="0" w:lastRowFirstColumn="0" w:lastRowLastColumn="0"/>
            <w:tcW w:w="866" w:type="dxa"/>
            <w:shd w:val="clear" w:color="auto" w:fill="auto"/>
            <w:tcMar>
              <w:left w:w="98" w:type="dxa"/>
            </w:tcMar>
          </w:tcPr>
          <w:p w14:paraId="23864795" w14:textId="61546685" w:rsidR="007035AB" w:rsidRPr="003256D4" w:rsidRDefault="00F14F0C" w:rsidP="00313634">
            <w:pPr>
              <w:pStyle w:val="Default"/>
              <w:rPr>
                <w:rFonts w:asciiTheme="minorHAnsi" w:hAnsiTheme="minorHAnsi"/>
                <w:sz w:val="22"/>
                <w:szCs w:val="22"/>
                <w:lang w:val="en-US"/>
              </w:rPr>
            </w:pPr>
            <w:r>
              <w:rPr>
                <w:rFonts w:asciiTheme="minorHAnsi" w:hAnsiTheme="minorHAnsi"/>
                <w:sz w:val="22"/>
                <w:szCs w:val="22"/>
                <w:lang w:val="en-US"/>
              </w:rPr>
              <w:t>GP-7</w:t>
            </w:r>
          </w:p>
        </w:tc>
        <w:tc>
          <w:tcPr>
            <w:tcW w:w="5284" w:type="dxa"/>
            <w:shd w:val="clear" w:color="auto" w:fill="auto"/>
            <w:tcMar>
              <w:left w:w="98" w:type="dxa"/>
            </w:tcMar>
          </w:tcPr>
          <w:p w14:paraId="7174E69C" w14:textId="77777777" w:rsidR="007035AB" w:rsidRPr="00F91A7C"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r w:rsidRPr="00F91A7C">
              <w:rPr>
                <w:rFonts w:asciiTheme="minorHAnsi" w:hAnsiTheme="minorHAnsi"/>
                <w:sz w:val="22"/>
                <w:szCs w:val="22"/>
                <w:lang w:val="en-US"/>
              </w:rPr>
              <w:t>Place testpoints to accommodate testbed. Give it testpoints an informative label</w:t>
            </w:r>
          </w:p>
        </w:tc>
        <w:tc>
          <w:tcPr>
            <w:tcW w:w="2747" w:type="dxa"/>
            <w:shd w:val="clear" w:color="auto" w:fill="auto"/>
            <w:tcMar>
              <w:left w:w="98" w:type="dxa"/>
            </w:tcMar>
          </w:tcPr>
          <w:p w14:paraId="2CBFD374" w14:textId="77777777" w:rsidR="007035AB" w:rsidRPr="003256D4"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p>
        </w:tc>
        <w:tc>
          <w:tcPr>
            <w:tcW w:w="908" w:type="dxa"/>
            <w:shd w:val="clear" w:color="auto" w:fill="auto"/>
            <w:tcMar>
              <w:left w:w="98" w:type="dxa"/>
            </w:tcMar>
          </w:tcPr>
          <w:p w14:paraId="561FC874" w14:textId="121F5BAF" w:rsidR="007035AB" w:rsidRPr="004003A5" w:rsidRDefault="004003A5" w:rsidP="00313634">
            <w:pPr>
              <w:pStyle w:val="Default"/>
              <w:cnfStyle w:val="000000000000" w:firstRow="0" w:lastRow="0" w:firstColumn="0" w:lastColumn="0" w:oddVBand="0" w:evenVBand="0" w:oddHBand="0" w:evenHBand="0" w:firstRowFirstColumn="0" w:firstRowLastColumn="0" w:lastRowFirstColumn="0" w:lastRowLastColumn="0"/>
              <w:rPr>
                <w:sz w:val="20"/>
                <w:szCs w:val="20"/>
                <w:lang w:val="en-US"/>
              </w:rPr>
            </w:pPr>
            <w:r w:rsidRPr="004003A5">
              <w:rPr>
                <w:b/>
                <w:color w:val="72D54A" w:themeColor="accent1"/>
                <w:sz w:val="20"/>
                <w:szCs w:val="20"/>
                <w:lang w:val="en-US"/>
              </w:rPr>
              <w:t>OK</w:t>
            </w:r>
          </w:p>
        </w:tc>
      </w:tr>
      <w:tr w:rsidR="00F14F0C" w:rsidRPr="003256D4" w14:paraId="3B116C15" w14:textId="77777777" w:rsidTr="00F14F0C">
        <w:trPr>
          <w:trHeight w:val="295"/>
        </w:trPr>
        <w:tc>
          <w:tcPr>
            <w:cnfStyle w:val="001000000000" w:firstRow="0" w:lastRow="0" w:firstColumn="1" w:lastColumn="0" w:oddVBand="0" w:evenVBand="0" w:oddHBand="0" w:evenHBand="0" w:firstRowFirstColumn="0" w:firstRowLastColumn="0" w:lastRowFirstColumn="0" w:lastRowLastColumn="0"/>
            <w:tcW w:w="866" w:type="dxa"/>
            <w:shd w:val="clear" w:color="auto" w:fill="auto"/>
            <w:tcMar>
              <w:left w:w="98" w:type="dxa"/>
            </w:tcMar>
          </w:tcPr>
          <w:p w14:paraId="4257A5A7" w14:textId="7DEDE54A" w:rsidR="007035AB" w:rsidRPr="003256D4" w:rsidRDefault="00F14F0C" w:rsidP="00313634">
            <w:pPr>
              <w:pStyle w:val="Default"/>
              <w:rPr>
                <w:rFonts w:asciiTheme="minorHAnsi" w:hAnsiTheme="minorHAnsi"/>
                <w:sz w:val="22"/>
                <w:szCs w:val="22"/>
                <w:lang w:val="en-US"/>
              </w:rPr>
            </w:pPr>
            <w:r>
              <w:rPr>
                <w:rFonts w:asciiTheme="minorHAnsi" w:hAnsiTheme="minorHAnsi"/>
                <w:sz w:val="22"/>
                <w:szCs w:val="22"/>
                <w:lang w:val="en-US"/>
              </w:rPr>
              <w:t>GP-8</w:t>
            </w:r>
          </w:p>
        </w:tc>
        <w:tc>
          <w:tcPr>
            <w:tcW w:w="5284" w:type="dxa"/>
            <w:shd w:val="clear" w:color="auto" w:fill="auto"/>
            <w:tcMar>
              <w:left w:w="98" w:type="dxa"/>
            </w:tcMar>
          </w:tcPr>
          <w:p w14:paraId="377ADAB9" w14:textId="77777777" w:rsidR="007035AB" w:rsidRPr="00F91A7C"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r w:rsidRPr="00F91A7C">
              <w:rPr>
                <w:rFonts w:asciiTheme="minorHAnsi" w:hAnsiTheme="minorHAnsi"/>
                <w:sz w:val="22"/>
                <w:szCs w:val="22"/>
                <w:lang w:val="en-US"/>
              </w:rPr>
              <w:t>Place fiducials on top and bottom. On large PCB's place them also close to high-density IC's</w:t>
            </w:r>
          </w:p>
        </w:tc>
        <w:tc>
          <w:tcPr>
            <w:tcW w:w="2747" w:type="dxa"/>
            <w:shd w:val="clear" w:color="auto" w:fill="auto"/>
            <w:tcMar>
              <w:left w:w="98" w:type="dxa"/>
            </w:tcMar>
          </w:tcPr>
          <w:p w14:paraId="7F25C9FD" w14:textId="77777777" w:rsidR="007035AB" w:rsidRPr="003256D4"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p>
        </w:tc>
        <w:tc>
          <w:tcPr>
            <w:tcW w:w="908" w:type="dxa"/>
            <w:shd w:val="clear" w:color="auto" w:fill="auto"/>
            <w:tcMar>
              <w:left w:w="98" w:type="dxa"/>
            </w:tcMar>
          </w:tcPr>
          <w:p w14:paraId="67C2E67E" w14:textId="409D3A0C" w:rsidR="007035AB" w:rsidRPr="004003A5" w:rsidRDefault="004003A5" w:rsidP="00313634">
            <w:pPr>
              <w:pStyle w:val="Default"/>
              <w:cnfStyle w:val="000000000000" w:firstRow="0" w:lastRow="0" w:firstColumn="0" w:lastColumn="0" w:oddVBand="0" w:evenVBand="0" w:oddHBand="0" w:evenHBand="0" w:firstRowFirstColumn="0" w:firstRowLastColumn="0" w:lastRowFirstColumn="0" w:lastRowLastColumn="0"/>
              <w:rPr>
                <w:sz w:val="20"/>
                <w:szCs w:val="20"/>
                <w:lang w:val="en-US"/>
              </w:rPr>
            </w:pPr>
            <w:r w:rsidRPr="004003A5">
              <w:rPr>
                <w:b/>
                <w:color w:val="72D54A" w:themeColor="accent1"/>
                <w:sz w:val="20"/>
                <w:szCs w:val="20"/>
                <w:lang w:val="en-US"/>
              </w:rPr>
              <w:t>OK</w:t>
            </w:r>
          </w:p>
        </w:tc>
      </w:tr>
      <w:tr w:rsidR="00F14F0C" w:rsidRPr="003256D4" w14:paraId="3BE2A064" w14:textId="77777777" w:rsidTr="00F14F0C">
        <w:trPr>
          <w:trHeight w:val="295"/>
        </w:trPr>
        <w:tc>
          <w:tcPr>
            <w:cnfStyle w:val="001000000000" w:firstRow="0" w:lastRow="0" w:firstColumn="1" w:lastColumn="0" w:oddVBand="0" w:evenVBand="0" w:oddHBand="0" w:evenHBand="0" w:firstRowFirstColumn="0" w:firstRowLastColumn="0" w:lastRowFirstColumn="0" w:lastRowLastColumn="0"/>
            <w:tcW w:w="866" w:type="dxa"/>
            <w:shd w:val="clear" w:color="auto" w:fill="auto"/>
            <w:tcMar>
              <w:left w:w="98" w:type="dxa"/>
            </w:tcMar>
          </w:tcPr>
          <w:p w14:paraId="266C2238" w14:textId="2A823415" w:rsidR="007035AB" w:rsidRPr="003256D4" w:rsidRDefault="00F14F0C" w:rsidP="00313634">
            <w:pPr>
              <w:pStyle w:val="Default"/>
              <w:rPr>
                <w:rFonts w:asciiTheme="minorHAnsi" w:hAnsiTheme="minorHAnsi"/>
                <w:sz w:val="22"/>
                <w:szCs w:val="22"/>
                <w:lang w:val="en-US"/>
              </w:rPr>
            </w:pPr>
            <w:r>
              <w:rPr>
                <w:rFonts w:asciiTheme="minorHAnsi" w:hAnsiTheme="minorHAnsi"/>
                <w:sz w:val="22"/>
                <w:szCs w:val="22"/>
                <w:lang w:val="en-US"/>
              </w:rPr>
              <w:t>GP-9</w:t>
            </w:r>
          </w:p>
        </w:tc>
        <w:tc>
          <w:tcPr>
            <w:tcW w:w="5284" w:type="dxa"/>
            <w:shd w:val="clear" w:color="auto" w:fill="auto"/>
            <w:tcMar>
              <w:left w:w="98" w:type="dxa"/>
            </w:tcMar>
          </w:tcPr>
          <w:p w14:paraId="1D6987DA" w14:textId="77777777" w:rsidR="007035AB" w:rsidRPr="00F91A7C"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r w:rsidRPr="00F91A7C">
              <w:rPr>
                <w:rFonts w:asciiTheme="minorHAnsi" w:hAnsiTheme="minorHAnsi"/>
                <w:sz w:val="22"/>
                <w:szCs w:val="22"/>
                <w:lang w:val="en-US"/>
              </w:rPr>
              <w:t>Are screws not touching copper on top layer?</w:t>
            </w:r>
          </w:p>
        </w:tc>
        <w:tc>
          <w:tcPr>
            <w:tcW w:w="2747" w:type="dxa"/>
            <w:shd w:val="clear" w:color="auto" w:fill="auto"/>
            <w:tcMar>
              <w:left w:w="98" w:type="dxa"/>
            </w:tcMar>
          </w:tcPr>
          <w:p w14:paraId="748D70F0" w14:textId="77777777" w:rsidR="007035AB" w:rsidRPr="003256D4"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p>
        </w:tc>
        <w:tc>
          <w:tcPr>
            <w:tcW w:w="908" w:type="dxa"/>
            <w:shd w:val="clear" w:color="auto" w:fill="auto"/>
            <w:tcMar>
              <w:left w:w="98" w:type="dxa"/>
            </w:tcMar>
          </w:tcPr>
          <w:p w14:paraId="7132909C" w14:textId="6AC8C349" w:rsidR="007035AB" w:rsidRPr="004003A5" w:rsidRDefault="004003A5" w:rsidP="00313634">
            <w:pPr>
              <w:pStyle w:val="Default"/>
              <w:cnfStyle w:val="000000000000" w:firstRow="0" w:lastRow="0" w:firstColumn="0" w:lastColumn="0" w:oddVBand="0" w:evenVBand="0" w:oddHBand="0" w:evenHBand="0" w:firstRowFirstColumn="0" w:firstRowLastColumn="0" w:lastRowFirstColumn="0" w:lastRowLastColumn="0"/>
              <w:rPr>
                <w:sz w:val="20"/>
                <w:szCs w:val="20"/>
                <w:lang w:val="en-US"/>
              </w:rPr>
            </w:pPr>
            <w:r w:rsidRPr="004003A5">
              <w:rPr>
                <w:b/>
                <w:color w:val="72D54A" w:themeColor="accent1"/>
                <w:sz w:val="20"/>
                <w:szCs w:val="20"/>
                <w:lang w:val="en-US"/>
              </w:rPr>
              <w:t>OK</w:t>
            </w:r>
          </w:p>
        </w:tc>
      </w:tr>
      <w:tr w:rsidR="00F14F0C" w:rsidRPr="003256D4" w14:paraId="31457381" w14:textId="77777777" w:rsidTr="00F14F0C">
        <w:trPr>
          <w:trHeight w:val="295"/>
        </w:trPr>
        <w:tc>
          <w:tcPr>
            <w:cnfStyle w:val="001000000000" w:firstRow="0" w:lastRow="0" w:firstColumn="1" w:lastColumn="0" w:oddVBand="0" w:evenVBand="0" w:oddHBand="0" w:evenHBand="0" w:firstRowFirstColumn="0" w:firstRowLastColumn="0" w:lastRowFirstColumn="0" w:lastRowLastColumn="0"/>
            <w:tcW w:w="866" w:type="dxa"/>
            <w:shd w:val="clear" w:color="auto" w:fill="auto"/>
            <w:tcMar>
              <w:left w:w="98" w:type="dxa"/>
            </w:tcMar>
          </w:tcPr>
          <w:p w14:paraId="002FEF94" w14:textId="6014C831" w:rsidR="007035AB" w:rsidRPr="003256D4" w:rsidRDefault="00F14F0C" w:rsidP="00313634">
            <w:pPr>
              <w:pStyle w:val="Default"/>
              <w:rPr>
                <w:rFonts w:asciiTheme="minorHAnsi" w:hAnsiTheme="minorHAnsi"/>
                <w:sz w:val="22"/>
                <w:szCs w:val="22"/>
                <w:lang w:val="en-US"/>
              </w:rPr>
            </w:pPr>
            <w:r>
              <w:rPr>
                <w:rFonts w:asciiTheme="minorHAnsi" w:hAnsiTheme="minorHAnsi"/>
                <w:sz w:val="22"/>
                <w:szCs w:val="22"/>
                <w:lang w:val="en-US"/>
              </w:rPr>
              <w:lastRenderedPageBreak/>
              <w:t>GP-10</w:t>
            </w:r>
          </w:p>
        </w:tc>
        <w:tc>
          <w:tcPr>
            <w:tcW w:w="5284" w:type="dxa"/>
            <w:shd w:val="clear" w:color="auto" w:fill="auto"/>
            <w:tcMar>
              <w:left w:w="98" w:type="dxa"/>
            </w:tcMar>
          </w:tcPr>
          <w:p w14:paraId="4A06ACAC" w14:textId="77777777" w:rsidR="007035AB" w:rsidRPr="00F91A7C"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r w:rsidRPr="00F91A7C">
              <w:rPr>
                <w:rFonts w:asciiTheme="minorHAnsi" w:hAnsiTheme="minorHAnsi"/>
                <w:sz w:val="22"/>
                <w:szCs w:val="22"/>
                <w:lang w:val="en-US"/>
              </w:rPr>
              <w:t>Are there mounting holes on PCB?</w:t>
            </w:r>
          </w:p>
        </w:tc>
        <w:tc>
          <w:tcPr>
            <w:tcW w:w="2747" w:type="dxa"/>
            <w:shd w:val="clear" w:color="auto" w:fill="auto"/>
            <w:tcMar>
              <w:left w:w="98" w:type="dxa"/>
            </w:tcMar>
          </w:tcPr>
          <w:p w14:paraId="7D1B2D41" w14:textId="77777777" w:rsidR="007035AB" w:rsidRPr="003256D4"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p>
        </w:tc>
        <w:tc>
          <w:tcPr>
            <w:tcW w:w="908" w:type="dxa"/>
            <w:shd w:val="clear" w:color="auto" w:fill="auto"/>
            <w:tcMar>
              <w:left w:w="98" w:type="dxa"/>
            </w:tcMar>
          </w:tcPr>
          <w:p w14:paraId="16A41EFC" w14:textId="32F8BB0F" w:rsidR="007035AB" w:rsidRPr="004003A5" w:rsidRDefault="004003A5" w:rsidP="00313634">
            <w:pPr>
              <w:pStyle w:val="Default"/>
              <w:cnfStyle w:val="000000000000" w:firstRow="0" w:lastRow="0" w:firstColumn="0" w:lastColumn="0" w:oddVBand="0" w:evenVBand="0" w:oddHBand="0" w:evenHBand="0" w:firstRowFirstColumn="0" w:firstRowLastColumn="0" w:lastRowFirstColumn="0" w:lastRowLastColumn="0"/>
              <w:rPr>
                <w:sz w:val="20"/>
                <w:szCs w:val="20"/>
                <w:lang w:val="en-US"/>
              </w:rPr>
            </w:pPr>
            <w:r w:rsidRPr="004003A5">
              <w:rPr>
                <w:b/>
                <w:color w:val="72D54A" w:themeColor="accent1"/>
                <w:sz w:val="20"/>
                <w:szCs w:val="20"/>
                <w:lang w:val="en-US"/>
              </w:rPr>
              <w:t>OK</w:t>
            </w:r>
          </w:p>
        </w:tc>
      </w:tr>
      <w:tr w:rsidR="00F14F0C" w:rsidRPr="00D722A8" w14:paraId="02CDE37F" w14:textId="77777777" w:rsidTr="00F14F0C">
        <w:trPr>
          <w:trHeight w:val="295"/>
        </w:trPr>
        <w:tc>
          <w:tcPr>
            <w:cnfStyle w:val="001000000000" w:firstRow="0" w:lastRow="0" w:firstColumn="1" w:lastColumn="0" w:oddVBand="0" w:evenVBand="0" w:oddHBand="0" w:evenHBand="0" w:firstRowFirstColumn="0" w:firstRowLastColumn="0" w:lastRowFirstColumn="0" w:lastRowLastColumn="0"/>
            <w:tcW w:w="866" w:type="dxa"/>
            <w:shd w:val="clear" w:color="auto" w:fill="auto"/>
            <w:tcMar>
              <w:left w:w="98" w:type="dxa"/>
            </w:tcMar>
          </w:tcPr>
          <w:p w14:paraId="506CDA0E" w14:textId="1850F358" w:rsidR="007035AB" w:rsidRPr="003256D4" w:rsidRDefault="00F14F0C" w:rsidP="00313634">
            <w:pPr>
              <w:pStyle w:val="Default"/>
              <w:rPr>
                <w:rFonts w:asciiTheme="minorHAnsi" w:hAnsiTheme="minorHAnsi"/>
                <w:sz w:val="22"/>
                <w:szCs w:val="22"/>
                <w:lang w:val="en-US"/>
              </w:rPr>
            </w:pPr>
            <w:r>
              <w:rPr>
                <w:rFonts w:asciiTheme="minorHAnsi" w:hAnsiTheme="minorHAnsi"/>
                <w:sz w:val="22"/>
                <w:szCs w:val="22"/>
                <w:lang w:val="en-US"/>
              </w:rPr>
              <w:t>GP-11</w:t>
            </w:r>
          </w:p>
        </w:tc>
        <w:tc>
          <w:tcPr>
            <w:tcW w:w="5284" w:type="dxa"/>
            <w:shd w:val="clear" w:color="auto" w:fill="auto"/>
            <w:tcMar>
              <w:left w:w="98" w:type="dxa"/>
            </w:tcMar>
          </w:tcPr>
          <w:p w14:paraId="7AF61BC8" w14:textId="77777777" w:rsidR="007035AB" w:rsidRPr="004003A5"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r w:rsidRPr="004003A5">
              <w:rPr>
                <w:rFonts w:asciiTheme="minorHAnsi" w:hAnsiTheme="minorHAnsi"/>
                <w:sz w:val="22"/>
                <w:szCs w:val="22"/>
                <w:lang w:val="en-US"/>
              </w:rPr>
              <w:t>Are all configuration components (jumpers,buttons, configuration resistors etc) accessible?</w:t>
            </w:r>
          </w:p>
        </w:tc>
        <w:tc>
          <w:tcPr>
            <w:tcW w:w="2747" w:type="dxa"/>
            <w:shd w:val="clear" w:color="auto" w:fill="auto"/>
            <w:tcMar>
              <w:left w:w="98" w:type="dxa"/>
            </w:tcMar>
          </w:tcPr>
          <w:p w14:paraId="4E94B98C" w14:textId="77777777" w:rsidR="007035AB" w:rsidRPr="003256D4"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p>
        </w:tc>
        <w:tc>
          <w:tcPr>
            <w:tcW w:w="908" w:type="dxa"/>
            <w:shd w:val="clear" w:color="auto" w:fill="auto"/>
            <w:tcMar>
              <w:left w:w="98" w:type="dxa"/>
            </w:tcMar>
          </w:tcPr>
          <w:p w14:paraId="3A9F0D4C" w14:textId="3587304C" w:rsidR="007035AB" w:rsidRPr="004003A5" w:rsidRDefault="00D722A8" w:rsidP="00313634">
            <w:pPr>
              <w:pStyle w:val="Default"/>
              <w:cnfStyle w:val="000000000000" w:firstRow="0" w:lastRow="0" w:firstColumn="0" w:lastColumn="0" w:oddVBand="0" w:evenVBand="0" w:oddHBand="0" w:evenHBand="0" w:firstRowFirstColumn="0" w:firstRowLastColumn="0" w:lastRowFirstColumn="0" w:lastRowLastColumn="0"/>
              <w:rPr>
                <w:sz w:val="20"/>
                <w:szCs w:val="20"/>
                <w:lang w:val="en-US"/>
              </w:rPr>
            </w:pPr>
            <w:r w:rsidRPr="004003A5">
              <w:rPr>
                <w:b/>
                <w:color w:val="72D54A" w:themeColor="accent1"/>
                <w:sz w:val="20"/>
                <w:szCs w:val="20"/>
                <w:lang w:val="en-US"/>
              </w:rPr>
              <w:t>OK</w:t>
            </w:r>
          </w:p>
        </w:tc>
      </w:tr>
      <w:tr w:rsidR="00F14F0C" w:rsidRPr="003256D4" w14:paraId="1D906E93" w14:textId="77777777" w:rsidTr="00F14F0C">
        <w:trPr>
          <w:trHeight w:val="295"/>
        </w:trPr>
        <w:tc>
          <w:tcPr>
            <w:cnfStyle w:val="001000000000" w:firstRow="0" w:lastRow="0" w:firstColumn="1" w:lastColumn="0" w:oddVBand="0" w:evenVBand="0" w:oddHBand="0" w:evenHBand="0" w:firstRowFirstColumn="0" w:firstRowLastColumn="0" w:lastRowFirstColumn="0" w:lastRowLastColumn="0"/>
            <w:tcW w:w="866" w:type="dxa"/>
            <w:shd w:val="clear" w:color="auto" w:fill="auto"/>
            <w:tcMar>
              <w:left w:w="98" w:type="dxa"/>
            </w:tcMar>
          </w:tcPr>
          <w:p w14:paraId="2F9D2C2C" w14:textId="74942DE3" w:rsidR="007035AB" w:rsidRPr="003256D4" w:rsidRDefault="00F14F0C" w:rsidP="00313634">
            <w:pPr>
              <w:pStyle w:val="Default"/>
              <w:rPr>
                <w:rFonts w:asciiTheme="minorHAnsi" w:hAnsiTheme="minorHAnsi"/>
                <w:sz w:val="22"/>
                <w:szCs w:val="22"/>
                <w:lang w:val="en-US"/>
              </w:rPr>
            </w:pPr>
            <w:r>
              <w:rPr>
                <w:rFonts w:asciiTheme="minorHAnsi" w:hAnsiTheme="minorHAnsi"/>
                <w:sz w:val="22"/>
                <w:szCs w:val="22"/>
                <w:lang w:val="en-US"/>
              </w:rPr>
              <w:t>GP-12</w:t>
            </w:r>
          </w:p>
        </w:tc>
        <w:tc>
          <w:tcPr>
            <w:tcW w:w="5284" w:type="dxa"/>
            <w:shd w:val="clear" w:color="auto" w:fill="auto"/>
            <w:tcMar>
              <w:left w:w="98" w:type="dxa"/>
            </w:tcMar>
          </w:tcPr>
          <w:p w14:paraId="3BB44DD5" w14:textId="77777777" w:rsidR="007035AB" w:rsidRPr="004003A5"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r w:rsidRPr="004003A5">
              <w:rPr>
                <w:rFonts w:asciiTheme="minorHAnsi" w:hAnsiTheme="minorHAnsi"/>
                <w:sz w:val="22"/>
                <w:szCs w:val="22"/>
                <w:lang w:val="en-US"/>
              </w:rPr>
              <w:t>In module/baseboard configuration, is pin 1 connector equal to other pin 1 connector?</w:t>
            </w:r>
          </w:p>
        </w:tc>
        <w:tc>
          <w:tcPr>
            <w:tcW w:w="2747" w:type="dxa"/>
            <w:shd w:val="clear" w:color="auto" w:fill="auto"/>
            <w:tcMar>
              <w:left w:w="98" w:type="dxa"/>
            </w:tcMar>
          </w:tcPr>
          <w:p w14:paraId="0F1AB78D" w14:textId="77777777" w:rsidR="007035AB" w:rsidRPr="003256D4"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p>
        </w:tc>
        <w:tc>
          <w:tcPr>
            <w:tcW w:w="908" w:type="dxa"/>
            <w:shd w:val="clear" w:color="auto" w:fill="auto"/>
            <w:tcMar>
              <w:left w:w="98" w:type="dxa"/>
            </w:tcMar>
          </w:tcPr>
          <w:p w14:paraId="0F006787" w14:textId="0B2D0BE3" w:rsidR="007035AB" w:rsidRPr="004003A5" w:rsidRDefault="004003A5" w:rsidP="00313634">
            <w:pPr>
              <w:pStyle w:val="Default"/>
              <w:cnfStyle w:val="000000000000" w:firstRow="0" w:lastRow="0" w:firstColumn="0" w:lastColumn="0" w:oddVBand="0" w:evenVBand="0" w:oddHBand="0" w:evenHBand="0" w:firstRowFirstColumn="0" w:firstRowLastColumn="0" w:lastRowFirstColumn="0" w:lastRowLastColumn="0"/>
              <w:rPr>
                <w:sz w:val="20"/>
                <w:szCs w:val="20"/>
                <w:lang w:val="en-US"/>
              </w:rPr>
            </w:pPr>
            <w:r w:rsidRPr="004003A5">
              <w:rPr>
                <w:b/>
                <w:color w:val="72D54A" w:themeColor="accent1"/>
                <w:sz w:val="20"/>
                <w:szCs w:val="20"/>
                <w:lang w:val="en-US"/>
              </w:rPr>
              <w:t>OK</w:t>
            </w:r>
          </w:p>
        </w:tc>
      </w:tr>
      <w:tr w:rsidR="00F14F0C" w:rsidRPr="003256D4" w14:paraId="5361F1D8" w14:textId="77777777" w:rsidTr="00F14F0C">
        <w:trPr>
          <w:trHeight w:val="295"/>
        </w:trPr>
        <w:tc>
          <w:tcPr>
            <w:cnfStyle w:val="001000000000" w:firstRow="0" w:lastRow="0" w:firstColumn="1" w:lastColumn="0" w:oddVBand="0" w:evenVBand="0" w:oddHBand="0" w:evenHBand="0" w:firstRowFirstColumn="0" w:firstRowLastColumn="0" w:lastRowFirstColumn="0" w:lastRowLastColumn="0"/>
            <w:tcW w:w="866" w:type="dxa"/>
            <w:shd w:val="clear" w:color="auto" w:fill="auto"/>
            <w:tcMar>
              <w:left w:w="98" w:type="dxa"/>
            </w:tcMar>
          </w:tcPr>
          <w:p w14:paraId="48EED0A6" w14:textId="73B16322" w:rsidR="007035AB" w:rsidRPr="003256D4" w:rsidRDefault="00F14F0C" w:rsidP="00313634">
            <w:pPr>
              <w:pStyle w:val="Default"/>
              <w:rPr>
                <w:rFonts w:asciiTheme="minorHAnsi" w:hAnsiTheme="minorHAnsi"/>
                <w:sz w:val="22"/>
                <w:szCs w:val="22"/>
                <w:lang w:val="en-US"/>
              </w:rPr>
            </w:pPr>
            <w:r>
              <w:rPr>
                <w:rFonts w:asciiTheme="minorHAnsi" w:hAnsiTheme="minorHAnsi"/>
                <w:sz w:val="22"/>
                <w:szCs w:val="22"/>
                <w:lang w:val="en-US"/>
              </w:rPr>
              <w:t>GP-13</w:t>
            </w:r>
          </w:p>
        </w:tc>
        <w:tc>
          <w:tcPr>
            <w:tcW w:w="5284" w:type="dxa"/>
            <w:shd w:val="clear" w:color="auto" w:fill="auto"/>
            <w:tcMar>
              <w:left w:w="98" w:type="dxa"/>
            </w:tcMar>
          </w:tcPr>
          <w:p w14:paraId="0CC74294" w14:textId="77777777" w:rsidR="007035AB" w:rsidRPr="004003A5" w:rsidRDefault="007035AB" w:rsidP="00313634">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lang w:val="en-US"/>
              </w:rPr>
            </w:pPr>
            <w:r w:rsidRPr="004003A5">
              <w:rPr>
                <w:rFonts w:ascii="Calibri" w:eastAsia="Times New Roman" w:hAnsi="Calibri" w:cs="Times New Roman"/>
                <w:color w:val="000000"/>
                <w:sz w:val="22"/>
                <w:lang w:val="en-US"/>
              </w:rPr>
              <w:t>Does every component have an assembly drawing outline and designator?</w:t>
            </w:r>
          </w:p>
        </w:tc>
        <w:tc>
          <w:tcPr>
            <w:tcW w:w="2747" w:type="dxa"/>
            <w:shd w:val="clear" w:color="auto" w:fill="auto"/>
            <w:tcMar>
              <w:left w:w="98" w:type="dxa"/>
            </w:tcMar>
          </w:tcPr>
          <w:p w14:paraId="5351EC2D" w14:textId="77777777" w:rsidR="007035AB" w:rsidRDefault="007035AB" w:rsidP="00313634">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lang w:val="en-US"/>
              </w:rPr>
            </w:pPr>
          </w:p>
        </w:tc>
        <w:tc>
          <w:tcPr>
            <w:tcW w:w="908" w:type="dxa"/>
            <w:shd w:val="clear" w:color="auto" w:fill="auto"/>
            <w:tcMar>
              <w:left w:w="98" w:type="dxa"/>
            </w:tcMar>
          </w:tcPr>
          <w:p w14:paraId="08DE4DF9" w14:textId="27D53EC8" w:rsidR="007035AB" w:rsidRPr="004003A5" w:rsidRDefault="004003A5" w:rsidP="00313634">
            <w:pPr>
              <w:pStyle w:val="Default"/>
              <w:cnfStyle w:val="000000000000" w:firstRow="0" w:lastRow="0" w:firstColumn="0" w:lastColumn="0" w:oddVBand="0" w:evenVBand="0" w:oddHBand="0" w:evenHBand="0" w:firstRowFirstColumn="0" w:firstRowLastColumn="0" w:lastRowFirstColumn="0" w:lastRowLastColumn="0"/>
              <w:rPr>
                <w:sz w:val="20"/>
                <w:szCs w:val="20"/>
                <w:lang w:val="en-US"/>
              </w:rPr>
            </w:pPr>
            <w:r w:rsidRPr="004003A5">
              <w:rPr>
                <w:b/>
                <w:color w:val="72D54A" w:themeColor="accent1"/>
                <w:sz w:val="20"/>
                <w:szCs w:val="20"/>
                <w:lang w:val="en-US"/>
              </w:rPr>
              <w:t>OK</w:t>
            </w:r>
          </w:p>
        </w:tc>
      </w:tr>
    </w:tbl>
    <w:p w14:paraId="6F87C1A2" w14:textId="77777777" w:rsidR="007035AB" w:rsidRDefault="007035AB" w:rsidP="007035AB">
      <w:pPr>
        <w:rPr>
          <w:lang w:val="en-US"/>
        </w:rPr>
      </w:pPr>
    </w:p>
    <w:p w14:paraId="64AF4682" w14:textId="504FAADC" w:rsidR="008713AF" w:rsidRPr="008713AF" w:rsidRDefault="008713AF" w:rsidP="007035AB">
      <w:pPr>
        <w:rPr>
          <w:b/>
          <w:lang w:val="en-US"/>
        </w:rPr>
      </w:pPr>
      <w:r>
        <w:rPr>
          <w:b/>
          <w:lang w:val="en-US"/>
        </w:rPr>
        <w:t>Gerber</w:t>
      </w:r>
      <w:r w:rsidR="00A52475">
        <w:rPr>
          <w:b/>
          <w:lang w:val="en-US"/>
        </w:rPr>
        <w:t xml:space="preserve"> files</w:t>
      </w:r>
    </w:p>
    <w:tbl>
      <w:tblPr>
        <w:tblStyle w:val="Rastertabel1licht-Accent31"/>
        <w:tblW w:w="9805" w:type="dxa"/>
        <w:tblInd w:w="-10" w:type="dxa"/>
        <w:tblCellMar>
          <w:left w:w="98" w:type="dxa"/>
        </w:tblCellMar>
        <w:tblLook w:val="04A0" w:firstRow="1" w:lastRow="0" w:firstColumn="1" w:lastColumn="0" w:noHBand="0" w:noVBand="1"/>
      </w:tblPr>
      <w:tblGrid>
        <w:gridCol w:w="817"/>
        <w:gridCol w:w="8080"/>
        <w:gridCol w:w="908"/>
      </w:tblGrid>
      <w:tr w:rsidR="00753FB8" w14:paraId="502E8A87" w14:textId="77777777" w:rsidTr="00F14F0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tcBorders>
              <w:bottom w:val="single" w:sz="12" w:space="0" w:color="54AAFD"/>
            </w:tcBorders>
            <w:shd w:val="clear" w:color="auto" w:fill="auto"/>
            <w:tcMar>
              <w:left w:w="98" w:type="dxa"/>
            </w:tcMar>
          </w:tcPr>
          <w:p w14:paraId="64CEDF4E" w14:textId="77777777" w:rsidR="00753FB8" w:rsidRPr="0082372A" w:rsidRDefault="00753FB8" w:rsidP="00753FB8">
            <w:pPr>
              <w:rPr>
                <w:lang w:val="en-US"/>
              </w:rPr>
            </w:pPr>
            <w:r w:rsidRPr="0082372A">
              <w:rPr>
                <w:lang w:val="en-US"/>
              </w:rPr>
              <w:t>#</w:t>
            </w:r>
          </w:p>
        </w:tc>
        <w:tc>
          <w:tcPr>
            <w:tcW w:w="8080" w:type="dxa"/>
            <w:tcBorders>
              <w:bottom w:val="single" w:sz="12" w:space="0" w:color="54AAFD"/>
            </w:tcBorders>
            <w:shd w:val="clear" w:color="auto" w:fill="auto"/>
            <w:tcMar>
              <w:left w:w="98" w:type="dxa"/>
            </w:tcMar>
          </w:tcPr>
          <w:p w14:paraId="5B9AB139" w14:textId="309C3713" w:rsidR="00753FB8" w:rsidRPr="00753FB8" w:rsidRDefault="00753FB8" w:rsidP="00753FB8">
            <w:pPr>
              <w:cnfStyle w:val="100000000000" w:firstRow="1" w:lastRow="0" w:firstColumn="0" w:lastColumn="0" w:oddVBand="0" w:evenVBand="0" w:oddHBand="0" w:evenHBand="0" w:firstRowFirstColumn="0" w:firstRowLastColumn="0" w:lastRowFirstColumn="0" w:lastRowLastColumn="0"/>
              <w:rPr>
                <w:b w:val="0"/>
                <w:bCs w:val="0"/>
                <w:lang w:val="en-US"/>
              </w:rPr>
            </w:pPr>
            <w:r>
              <w:rPr>
                <w:lang w:val="en-US"/>
              </w:rPr>
              <w:t>Description</w:t>
            </w:r>
          </w:p>
        </w:tc>
        <w:tc>
          <w:tcPr>
            <w:tcW w:w="908" w:type="dxa"/>
            <w:tcBorders>
              <w:bottom w:val="single" w:sz="12" w:space="0" w:color="54AAFD"/>
            </w:tcBorders>
            <w:shd w:val="clear" w:color="auto" w:fill="auto"/>
            <w:tcMar>
              <w:left w:w="98" w:type="dxa"/>
            </w:tcMar>
          </w:tcPr>
          <w:p w14:paraId="588DBA3D" w14:textId="77777777" w:rsidR="00753FB8" w:rsidRDefault="00753FB8" w:rsidP="00753FB8">
            <w:pPr>
              <w:cnfStyle w:val="100000000000" w:firstRow="1" w:lastRow="0" w:firstColumn="0" w:lastColumn="0" w:oddVBand="0" w:evenVBand="0" w:oddHBand="0" w:evenHBand="0" w:firstRowFirstColumn="0" w:firstRowLastColumn="0" w:lastRowFirstColumn="0" w:lastRowLastColumn="0"/>
              <w:rPr>
                <w:lang w:val="en-US"/>
              </w:rPr>
            </w:pPr>
            <w:r>
              <w:rPr>
                <w:lang w:val="en-US"/>
              </w:rPr>
              <w:t>Checked</w:t>
            </w:r>
          </w:p>
        </w:tc>
      </w:tr>
      <w:tr w:rsidR="00753FB8" w:rsidRPr="004003A5" w14:paraId="5E8DB0B6" w14:textId="77777777" w:rsidTr="00F14F0C">
        <w:trPr>
          <w:trHeight w:val="732"/>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Mar>
              <w:left w:w="98" w:type="dxa"/>
            </w:tcMar>
          </w:tcPr>
          <w:p w14:paraId="374D9A75" w14:textId="12E5B92B" w:rsidR="00753FB8" w:rsidRPr="004003A5" w:rsidRDefault="00753FB8" w:rsidP="00753FB8">
            <w:pPr>
              <w:rPr>
                <w:sz w:val="22"/>
                <w:lang w:val="en-US"/>
              </w:rPr>
            </w:pPr>
            <w:r w:rsidRPr="004003A5">
              <w:rPr>
                <w:sz w:val="22"/>
                <w:lang w:val="en-US"/>
              </w:rPr>
              <w:t>GC-1</w:t>
            </w:r>
          </w:p>
        </w:tc>
        <w:tc>
          <w:tcPr>
            <w:tcW w:w="8080" w:type="dxa"/>
            <w:shd w:val="clear" w:color="auto" w:fill="auto"/>
            <w:tcMar>
              <w:left w:w="98" w:type="dxa"/>
            </w:tcMar>
          </w:tcPr>
          <w:p w14:paraId="7F0D7A31" w14:textId="553B3587" w:rsidR="00753FB8" w:rsidRPr="004003A5" w:rsidRDefault="00753FB8" w:rsidP="00753FB8">
            <w:pPr>
              <w:cnfStyle w:val="000000000000" w:firstRow="0" w:lastRow="0" w:firstColumn="0" w:lastColumn="0" w:oddVBand="0" w:evenVBand="0" w:oddHBand="0" w:evenHBand="0" w:firstRowFirstColumn="0" w:firstRowLastColumn="0" w:lastRowFirstColumn="0" w:lastRowLastColumn="0"/>
              <w:rPr>
                <w:bCs/>
                <w:sz w:val="22"/>
                <w:lang w:val="en-US"/>
              </w:rPr>
            </w:pPr>
            <w:r w:rsidRPr="004003A5">
              <w:rPr>
                <w:bCs/>
                <w:sz w:val="22"/>
                <w:lang w:val="en-US"/>
              </w:rPr>
              <w:t>Check top/bottom layers and corresponding solder mask. Does the solder mask not expose two neighboring tracks?</w:t>
            </w:r>
          </w:p>
          <w:p w14:paraId="7442F754" w14:textId="77777777" w:rsidR="00061AEE" w:rsidRPr="004003A5" w:rsidRDefault="00061AEE" w:rsidP="00753FB8">
            <w:pPr>
              <w:cnfStyle w:val="000000000000" w:firstRow="0" w:lastRow="0" w:firstColumn="0" w:lastColumn="0" w:oddVBand="0" w:evenVBand="0" w:oddHBand="0" w:evenHBand="0" w:firstRowFirstColumn="0" w:firstRowLastColumn="0" w:lastRowFirstColumn="0" w:lastRowLastColumn="0"/>
              <w:rPr>
                <w:bCs/>
                <w:sz w:val="22"/>
                <w:lang w:val="en-US"/>
              </w:rPr>
            </w:pPr>
          </w:p>
          <w:p w14:paraId="4E2671F0" w14:textId="77777777" w:rsidR="00753FB8" w:rsidRPr="004003A5" w:rsidRDefault="00753FB8" w:rsidP="00753FB8">
            <w:pPr>
              <w:cnfStyle w:val="000000000000" w:firstRow="0" w:lastRow="0" w:firstColumn="0" w:lastColumn="0" w:oddVBand="0" w:evenVBand="0" w:oddHBand="0" w:evenHBand="0" w:firstRowFirstColumn="0" w:firstRowLastColumn="0" w:lastRowFirstColumn="0" w:lastRowLastColumn="0"/>
              <w:rPr>
                <w:bCs/>
                <w:sz w:val="22"/>
                <w:lang w:val="en-US"/>
              </w:rPr>
            </w:pPr>
            <w:r w:rsidRPr="004003A5">
              <w:rPr>
                <w:bCs/>
                <w:sz w:val="22"/>
                <w:lang w:val="en-US"/>
              </w:rPr>
              <w:t>Rationale:</w:t>
            </w:r>
          </w:p>
          <w:p w14:paraId="1446E608" w14:textId="71B9011A" w:rsidR="00753FB8" w:rsidRPr="004003A5" w:rsidRDefault="00061AEE" w:rsidP="00F438BA">
            <w:pPr>
              <w:cnfStyle w:val="000000000000" w:firstRow="0" w:lastRow="0" w:firstColumn="0" w:lastColumn="0" w:oddVBand="0" w:evenVBand="0" w:oddHBand="0" w:evenHBand="0" w:firstRowFirstColumn="0" w:firstRowLastColumn="0" w:lastRowFirstColumn="0" w:lastRowLastColumn="0"/>
              <w:rPr>
                <w:bCs/>
                <w:sz w:val="22"/>
                <w:lang w:val="en-US"/>
              </w:rPr>
            </w:pPr>
            <w:r w:rsidRPr="004003A5">
              <w:rPr>
                <w:bCs/>
                <w:sz w:val="22"/>
                <w:lang w:val="en-US"/>
              </w:rPr>
              <w:t>Neighboring tracks could get shorted when solder paste is applied, resulting in board failure.</w:t>
            </w:r>
          </w:p>
        </w:tc>
        <w:tc>
          <w:tcPr>
            <w:tcW w:w="908" w:type="dxa"/>
            <w:shd w:val="clear" w:color="auto" w:fill="auto"/>
            <w:tcMar>
              <w:left w:w="98" w:type="dxa"/>
            </w:tcMar>
          </w:tcPr>
          <w:p w14:paraId="7EF3804B" w14:textId="49B7C0AF" w:rsidR="00753FB8" w:rsidRPr="004003A5" w:rsidRDefault="00D5479A" w:rsidP="00753FB8">
            <w:pPr>
              <w:cnfStyle w:val="000000000000" w:firstRow="0" w:lastRow="0" w:firstColumn="0" w:lastColumn="0" w:oddVBand="0" w:evenVBand="0" w:oddHBand="0" w:evenHBand="0" w:firstRowFirstColumn="0" w:firstRowLastColumn="0" w:lastRowFirstColumn="0" w:lastRowLastColumn="0"/>
              <w:rPr>
                <w:sz w:val="22"/>
                <w:lang w:val="en-US"/>
              </w:rPr>
            </w:pPr>
            <w:r w:rsidRPr="004003A5">
              <w:rPr>
                <w:b/>
                <w:color w:val="72D54A" w:themeColor="accent1"/>
                <w:szCs w:val="20"/>
                <w:lang w:val="en-US"/>
              </w:rPr>
              <w:t>OK</w:t>
            </w:r>
          </w:p>
        </w:tc>
      </w:tr>
      <w:tr w:rsidR="00061AEE" w:rsidRPr="004003A5" w14:paraId="3A10A1DC" w14:textId="77777777" w:rsidTr="00F14F0C">
        <w:trPr>
          <w:trHeight w:val="732"/>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Mar>
              <w:left w:w="98" w:type="dxa"/>
            </w:tcMar>
          </w:tcPr>
          <w:p w14:paraId="064F6F70" w14:textId="2B1E3E5A" w:rsidR="00061AEE" w:rsidRPr="004003A5" w:rsidRDefault="00061AEE" w:rsidP="00753FB8">
            <w:pPr>
              <w:rPr>
                <w:sz w:val="22"/>
                <w:lang w:val="en-US"/>
              </w:rPr>
            </w:pPr>
            <w:r w:rsidRPr="004003A5">
              <w:rPr>
                <w:sz w:val="22"/>
                <w:lang w:val="en-US"/>
              </w:rPr>
              <w:t>GC-2</w:t>
            </w:r>
          </w:p>
        </w:tc>
        <w:tc>
          <w:tcPr>
            <w:tcW w:w="8080" w:type="dxa"/>
            <w:shd w:val="clear" w:color="auto" w:fill="auto"/>
            <w:tcMar>
              <w:left w:w="98" w:type="dxa"/>
            </w:tcMar>
          </w:tcPr>
          <w:p w14:paraId="23D1E23F" w14:textId="0763AD58" w:rsidR="00061AEE" w:rsidRPr="004003A5" w:rsidRDefault="00061AEE" w:rsidP="00061AEE">
            <w:pPr>
              <w:cnfStyle w:val="000000000000" w:firstRow="0" w:lastRow="0" w:firstColumn="0" w:lastColumn="0" w:oddVBand="0" w:evenVBand="0" w:oddHBand="0" w:evenHBand="0" w:firstRowFirstColumn="0" w:firstRowLastColumn="0" w:lastRowFirstColumn="0" w:lastRowLastColumn="0"/>
              <w:rPr>
                <w:bCs/>
                <w:sz w:val="22"/>
                <w:lang w:val="en-US"/>
              </w:rPr>
            </w:pPr>
            <w:r w:rsidRPr="004003A5">
              <w:rPr>
                <w:bCs/>
                <w:sz w:val="22"/>
                <w:lang w:val="en-US"/>
              </w:rPr>
              <w:t>Check if all through hole via’s are closed (i.e. have solder mask applied)</w:t>
            </w:r>
          </w:p>
          <w:p w14:paraId="45E13F56" w14:textId="77777777" w:rsidR="00061AEE" w:rsidRPr="004003A5" w:rsidRDefault="00061AEE" w:rsidP="00061AEE">
            <w:pPr>
              <w:cnfStyle w:val="000000000000" w:firstRow="0" w:lastRow="0" w:firstColumn="0" w:lastColumn="0" w:oddVBand="0" w:evenVBand="0" w:oddHBand="0" w:evenHBand="0" w:firstRowFirstColumn="0" w:firstRowLastColumn="0" w:lastRowFirstColumn="0" w:lastRowLastColumn="0"/>
              <w:rPr>
                <w:bCs/>
                <w:sz w:val="22"/>
                <w:lang w:val="en-US"/>
              </w:rPr>
            </w:pPr>
          </w:p>
          <w:p w14:paraId="6D47A5C6" w14:textId="77777777" w:rsidR="00061AEE" w:rsidRPr="004003A5" w:rsidRDefault="00061AEE" w:rsidP="00061AEE">
            <w:pPr>
              <w:cnfStyle w:val="000000000000" w:firstRow="0" w:lastRow="0" w:firstColumn="0" w:lastColumn="0" w:oddVBand="0" w:evenVBand="0" w:oddHBand="0" w:evenHBand="0" w:firstRowFirstColumn="0" w:firstRowLastColumn="0" w:lastRowFirstColumn="0" w:lastRowLastColumn="0"/>
              <w:rPr>
                <w:bCs/>
                <w:sz w:val="22"/>
                <w:lang w:val="en-US"/>
              </w:rPr>
            </w:pPr>
            <w:r w:rsidRPr="004003A5">
              <w:rPr>
                <w:bCs/>
                <w:sz w:val="22"/>
                <w:lang w:val="en-US"/>
              </w:rPr>
              <w:t>Rationale:</w:t>
            </w:r>
          </w:p>
          <w:p w14:paraId="3072DD8D" w14:textId="616C3B14" w:rsidR="00061AEE" w:rsidRPr="004003A5" w:rsidRDefault="00061AEE" w:rsidP="00F438BA">
            <w:pPr>
              <w:cnfStyle w:val="000000000000" w:firstRow="0" w:lastRow="0" w:firstColumn="0" w:lastColumn="0" w:oddVBand="0" w:evenVBand="0" w:oddHBand="0" w:evenHBand="0" w:firstRowFirstColumn="0" w:firstRowLastColumn="0" w:lastRowFirstColumn="0" w:lastRowLastColumn="0"/>
              <w:rPr>
                <w:bCs/>
                <w:sz w:val="22"/>
                <w:lang w:val="en-US"/>
              </w:rPr>
            </w:pPr>
            <w:r w:rsidRPr="004003A5">
              <w:rPr>
                <w:bCs/>
                <w:sz w:val="22"/>
                <w:lang w:val="en-US"/>
              </w:rPr>
              <w:t>If via’s are open, the via’s could start to oxidate, something that should be avoided. Although it is handy during prototype phase (you can directly apply a probe), it is not recommended for production.</w:t>
            </w:r>
          </w:p>
        </w:tc>
        <w:tc>
          <w:tcPr>
            <w:tcW w:w="908" w:type="dxa"/>
            <w:shd w:val="clear" w:color="auto" w:fill="auto"/>
            <w:tcMar>
              <w:left w:w="98" w:type="dxa"/>
            </w:tcMar>
          </w:tcPr>
          <w:p w14:paraId="41AA3719" w14:textId="2967E805" w:rsidR="00061AEE" w:rsidRPr="004003A5" w:rsidRDefault="00D5479A" w:rsidP="00753FB8">
            <w:pPr>
              <w:cnfStyle w:val="000000000000" w:firstRow="0" w:lastRow="0" w:firstColumn="0" w:lastColumn="0" w:oddVBand="0" w:evenVBand="0" w:oddHBand="0" w:evenHBand="0" w:firstRowFirstColumn="0" w:firstRowLastColumn="0" w:lastRowFirstColumn="0" w:lastRowLastColumn="0"/>
              <w:rPr>
                <w:sz w:val="22"/>
                <w:lang w:val="en-US"/>
              </w:rPr>
            </w:pPr>
            <w:r w:rsidRPr="004003A5">
              <w:rPr>
                <w:b/>
                <w:color w:val="72D54A" w:themeColor="accent1"/>
                <w:szCs w:val="20"/>
                <w:lang w:val="en-US"/>
              </w:rPr>
              <w:t>OK</w:t>
            </w:r>
          </w:p>
        </w:tc>
      </w:tr>
      <w:tr w:rsidR="00061AEE" w:rsidRPr="00D722A8" w14:paraId="3F9E16EE" w14:textId="77777777" w:rsidTr="00F14F0C">
        <w:trPr>
          <w:trHeight w:val="732"/>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Mar>
              <w:left w:w="98" w:type="dxa"/>
            </w:tcMar>
          </w:tcPr>
          <w:p w14:paraId="51E0346E" w14:textId="2EE27C9B" w:rsidR="00061AEE" w:rsidRPr="004003A5" w:rsidRDefault="00061AEE" w:rsidP="00753FB8">
            <w:pPr>
              <w:rPr>
                <w:sz w:val="22"/>
                <w:lang w:val="en-US"/>
              </w:rPr>
            </w:pPr>
            <w:r w:rsidRPr="004003A5">
              <w:rPr>
                <w:sz w:val="22"/>
                <w:lang w:val="en-US"/>
              </w:rPr>
              <w:t>GC-3</w:t>
            </w:r>
          </w:p>
        </w:tc>
        <w:tc>
          <w:tcPr>
            <w:tcW w:w="8080" w:type="dxa"/>
            <w:shd w:val="clear" w:color="auto" w:fill="auto"/>
            <w:tcMar>
              <w:left w:w="98" w:type="dxa"/>
            </w:tcMar>
          </w:tcPr>
          <w:p w14:paraId="23872B1C" w14:textId="177670D0" w:rsidR="00061AEE" w:rsidRPr="004003A5" w:rsidRDefault="00061AEE" w:rsidP="00061AEE">
            <w:pPr>
              <w:cnfStyle w:val="000000000000" w:firstRow="0" w:lastRow="0" w:firstColumn="0" w:lastColumn="0" w:oddVBand="0" w:evenVBand="0" w:oddHBand="0" w:evenHBand="0" w:firstRowFirstColumn="0" w:firstRowLastColumn="0" w:lastRowFirstColumn="0" w:lastRowLastColumn="0"/>
              <w:rPr>
                <w:bCs/>
                <w:sz w:val="22"/>
                <w:lang w:val="en-US"/>
              </w:rPr>
            </w:pPr>
            <w:r w:rsidRPr="004003A5">
              <w:rPr>
                <w:bCs/>
                <w:sz w:val="22"/>
                <w:lang w:val="en-US"/>
              </w:rPr>
              <w:t>Check if power planes have no solder necks.</w:t>
            </w:r>
          </w:p>
          <w:p w14:paraId="138DA2C6" w14:textId="77777777" w:rsidR="00061AEE" w:rsidRPr="004003A5" w:rsidRDefault="00061AEE" w:rsidP="00061AEE">
            <w:pPr>
              <w:cnfStyle w:val="000000000000" w:firstRow="0" w:lastRow="0" w:firstColumn="0" w:lastColumn="0" w:oddVBand="0" w:evenVBand="0" w:oddHBand="0" w:evenHBand="0" w:firstRowFirstColumn="0" w:firstRowLastColumn="0" w:lastRowFirstColumn="0" w:lastRowLastColumn="0"/>
              <w:rPr>
                <w:bCs/>
                <w:sz w:val="22"/>
                <w:lang w:val="en-US"/>
              </w:rPr>
            </w:pPr>
          </w:p>
          <w:p w14:paraId="3BAA31FD" w14:textId="77777777" w:rsidR="00061AEE" w:rsidRPr="004003A5" w:rsidRDefault="00061AEE" w:rsidP="00061AEE">
            <w:pPr>
              <w:cnfStyle w:val="000000000000" w:firstRow="0" w:lastRow="0" w:firstColumn="0" w:lastColumn="0" w:oddVBand="0" w:evenVBand="0" w:oddHBand="0" w:evenHBand="0" w:firstRowFirstColumn="0" w:firstRowLastColumn="0" w:lastRowFirstColumn="0" w:lastRowLastColumn="0"/>
              <w:rPr>
                <w:bCs/>
                <w:sz w:val="22"/>
                <w:lang w:val="en-US"/>
              </w:rPr>
            </w:pPr>
            <w:r w:rsidRPr="004003A5">
              <w:rPr>
                <w:bCs/>
                <w:sz w:val="22"/>
                <w:lang w:val="en-US"/>
              </w:rPr>
              <w:t>Rationale:</w:t>
            </w:r>
          </w:p>
          <w:p w14:paraId="214842A5" w14:textId="10235931" w:rsidR="00061AEE" w:rsidRPr="004003A5" w:rsidRDefault="00061AEE" w:rsidP="00F438BA">
            <w:pPr>
              <w:cnfStyle w:val="000000000000" w:firstRow="0" w:lastRow="0" w:firstColumn="0" w:lastColumn="0" w:oddVBand="0" w:evenVBand="0" w:oddHBand="0" w:evenHBand="0" w:firstRowFirstColumn="0" w:firstRowLastColumn="0" w:lastRowFirstColumn="0" w:lastRowLastColumn="0"/>
              <w:rPr>
                <w:bCs/>
                <w:sz w:val="22"/>
                <w:lang w:val="en-US"/>
              </w:rPr>
            </w:pPr>
            <w:r w:rsidRPr="004003A5">
              <w:rPr>
                <w:bCs/>
                <w:sz w:val="22"/>
                <w:lang w:val="en-US"/>
              </w:rPr>
              <w:t>Obvious, resulting in too much resistance</w:t>
            </w:r>
          </w:p>
        </w:tc>
        <w:tc>
          <w:tcPr>
            <w:tcW w:w="908" w:type="dxa"/>
            <w:shd w:val="clear" w:color="auto" w:fill="auto"/>
            <w:tcMar>
              <w:left w:w="98" w:type="dxa"/>
            </w:tcMar>
          </w:tcPr>
          <w:p w14:paraId="6C316FE2" w14:textId="01E1F385" w:rsidR="00061AEE" w:rsidRPr="004003A5" w:rsidRDefault="00D722A8" w:rsidP="00753FB8">
            <w:pPr>
              <w:cnfStyle w:val="000000000000" w:firstRow="0" w:lastRow="0" w:firstColumn="0" w:lastColumn="0" w:oddVBand="0" w:evenVBand="0" w:oddHBand="0" w:evenHBand="0" w:firstRowFirstColumn="0" w:firstRowLastColumn="0" w:lastRowFirstColumn="0" w:lastRowLastColumn="0"/>
              <w:rPr>
                <w:sz w:val="22"/>
                <w:lang w:val="en-US"/>
              </w:rPr>
            </w:pPr>
            <w:r w:rsidRPr="004003A5">
              <w:rPr>
                <w:b/>
                <w:color w:val="72D54A" w:themeColor="accent1"/>
                <w:szCs w:val="20"/>
                <w:lang w:val="en-US"/>
              </w:rPr>
              <w:t>OK</w:t>
            </w:r>
          </w:p>
        </w:tc>
      </w:tr>
      <w:tr w:rsidR="00061AEE" w:rsidRPr="004003A5" w14:paraId="303B0973" w14:textId="77777777" w:rsidTr="00F14F0C">
        <w:trPr>
          <w:trHeight w:val="732"/>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Mar>
              <w:left w:w="98" w:type="dxa"/>
            </w:tcMar>
          </w:tcPr>
          <w:p w14:paraId="569297B8" w14:textId="63E64423" w:rsidR="00061AEE" w:rsidRPr="004003A5" w:rsidRDefault="00061AEE" w:rsidP="00753FB8">
            <w:pPr>
              <w:rPr>
                <w:sz w:val="22"/>
                <w:lang w:val="en-US"/>
              </w:rPr>
            </w:pPr>
            <w:r w:rsidRPr="004003A5">
              <w:rPr>
                <w:sz w:val="22"/>
                <w:lang w:val="en-US"/>
              </w:rPr>
              <w:t>GC-4</w:t>
            </w:r>
          </w:p>
        </w:tc>
        <w:tc>
          <w:tcPr>
            <w:tcW w:w="8080" w:type="dxa"/>
            <w:shd w:val="clear" w:color="auto" w:fill="auto"/>
            <w:tcMar>
              <w:left w:w="98" w:type="dxa"/>
            </w:tcMar>
          </w:tcPr>
          <w:p w14:paraId="3C606DB0" w14:textId="77777777" w:rsidR="00061AEE" w:rsidRPr="004003A5" w:rsidRDefault="00061AEE" w:rsidP="00061AEE">
            <w:pPr>
              <w:cnfStyle w:val="000000000000" w:firstRow="0" w:lastRow="0" w:firstColumn="0" w:lastColumn="0" w:oddVBand="0" w:evenVBand="0" w:oddHBand="0" w:evenHBand="0" w:firstRowFirstColumn="0" w:firstRowLastColumn="0" w:lastRowFirstColumn="0" w:lastRowLastColumn="0"/>
              <w:rPr>
                <w:bCs/>
                <w:sz w:val="22"/>
                <w:lang w:val="en-US"/>
              </w:rPr>
            </w:pPr>
            <w:r w:rsidRPr="004003A5">
              <w:rPr>
                <w:bCs/>
                <w:sz w:val="22"/>
                <w:lang w:val="en-US"/>
              </w:rPr>
              <w:t>Check if high-speed signals have a power or ground plane below them for best signal integraty</w:t>
            </w:r>
          </w:p>
          <w:p w14:paraId="3750DF7B" w14:textId="77777777" w:rsidR="00061AEE" w:rsidRPr="004003A5" w:rsidRDefault="00061AEE" w:rsidP="00061AEE">
            <w:pPr>
              <w:cnfStyle w:val="000000000000" w:firstRow="0" w:lastRow="0" w:firstColumn="0" w:lastColumn="0" w:oddVBand="0" w:evenVBand="0" w:oddHBand="0" w:evenHBand="0" w:firstRowFirstColumn="0" w:firstRowLastColumn="0" w:lastRowFirstColumn="0" w:lastRowLastColumn="0"/>
              <w:rPr>
                <w:bCs/>
                <w:sz w:val="22"/>
                <w:lang w:val="en-US"/>
              </w:rPr>
            </w:pPr>
          </w:p>
          <w:p w14:paraId="349A49E0" w14:textId="77777777" w:rsidR="00061AEE" w:rsidRPr="004003A5" w:rsidRDefault="00061AEE" w:rsidP="00061AEE">
            <w:pPr>
              <w:cnfStyle w:val="000000000000" w:firstRow="0" w:lastRow="0" w:firstColumn="0" w:lastColumn="0" w:oddVBand="0" w:evenVBand="0" w:oddHBand="0" w:evenHBand="0" w:firstRowFirstColumn="0" w:firstRowLastColumn="0" w:lastRowFirstColumn="0" w:lastRowLastColumn="0"/>
              <w:rPr>
                <w:bCs/>
                <w:sz w:val="22"/>
                <w:lang w:val="en-US"/>
              </w:rPr>
            </w:pPr>
            <w:r w:rsidRPr="004003A5">
              <w:rPr>
                <w:bCs/>
                <w:sz w:val="22"/>
                <w:lang w:val="en-US"/>
              </w:rPr>
              <w:t>Rationale:</w:t>
            </w:r>
          </w:p>
          <w:p w14:paraId="50D34582" w14:textId="372167FF" w:rsidR="00092D07" w:rsidRPr="004003A5" w:rsidRDefault="00061AEE" w:rsidP="00F438BA">
            <w:pPr>
              <w:cnfStyle w:val="000000000000" w:firstRow="0" w:lastRow="0" w:firstColumn="0" w:lastColumn="0" w:oddVBand="0" w:evenVBand="0" w:oddHBand="0" w:evenHBand="0" w:firstRowFirstColumn="0" w:firstRowLastColumn="0" w:lastRowFirstColumn="0" w:lastRowLastColumn="0"/>
              <w:rPr>
                <w:bCs/>
                <w:sz w:val="22"/>
                <w:lang w:val="en-US"/>
              </w:rPr>
            </w:pPr>
            <w:r w:rsidRPr="004003A5">
              <w:rPr>
                <w:bCs/>
                <w:sz w:val="22"/>
                <w:lang w:val="en-US"/>
              </w:rPr>
              <w:t>Better signal integrity</w:t>
            </w:r>
          </w:p>
        </w:tc>
        <w:tc>
          <w:tcPr>
            <w:tcW w:w="908" w:type="dxa"/>
            <w:shd w:val="clear" w:color="auto" w:fill="auto"/>
            <w:tcMar>
              <w:left w:w="98" w:type="dxa"/>
            </w:tcMar>
          </w:tcPr>
          <w:p w14:paraId="541E79FF" w14:textId="7E8FA678" w:rsidR="00061AEE" w:rsidRPr="004003A5" w:rsidRDefault="002E53A1" w:rsidP="00753FB8">
            <w:pPr>
              <w:cnfStyle w:val="000000000000" w:firstRow="0" w:lastRow="0" w:firstColumn="0" w:lastColumn="0" w:oddVBand="0" w:evenVBand="0" w:oddHBand="0" w:evenHBand="0" w:firstRowFirstColumn="0" w:firstRowLastColumn="0" w:lastRowFirstColumn="0" w:lastRowLastColumn="0"/>
              <w:rPr>
                <w:sz w:val="22"/>
                <w:lang w:val="en-US"/>
              </w:rPr>
            </w:pPr>
            <w:r w:rsidRPr="004003A5">
              <w:rPr>
                <w:b/>
                <w:color w:val="72D54A" w:themeColor="accent1"/>
                <w:szCs w:val="20"/>
                <w:lang w:val="en-US"/>
              </w:rPr>
              <w:t>OK</w:t>
            </w:r>
          </w:p>
        </w:tc>
      </w:tr>
      <w:tr w:rsidR="00061AEE" w:rsidRPr="004003A5" w14:paraId="3EE32762" w14:textId="77777777" w:rsidTr="00F14F0C">
        <w:trPr>
          <w:trHeight w:val="732"/>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Mar>
              <w:left w:w="98" w:type="dxa"/>
            </w:tcMar>
          </w:tcPr>
          <w:p w14:paraId="495000FD" w14:textId="39C6CBA2" w:rsidR="00061AEE" w:rsidRPr="004003A5" w:rsidRDefault="00061AEE" w:rsidP="00753FB8">
            <w:pPr>
              <w:rPr>
                <w:sz w:val="22"/>
                <w:lang w:val="en-US"/>
              </w:rPr>
            </w:pPr>
            <w:r w:rsidRPr="004003A5">
              <w:rPr>
                <w:sz w:val="22"/>
                <w:lang w:val="en-US"/>
              </w:rPr>
              <w:t>GC-5</w:t>
            </w:r>
          </w:p>
        </w:tc>
        <w:tc>
          <w:tcPr>
            <w:tcW w:w="8080" w:type="dxa"/>
            <w:shd w:val="clear" w:color="auto" w:fill="auto"/>
            <w:tcMar>
              <w:left w:w="98" w:type="dxa"/>
            </w:tcMar>
          </w:tcPr>
          <w:p w14:paraId="1A7EE563" w14:textId="182E7948" w:rsidR="00061AEE" w:rsidRPr="004003A5" w:rsidRDefault="00061AEE" w:rsidP="00061AEE">
            <w:pPr>
              <w:cnfStyle w:val="000000000000" w:firstRow="0" w:lastRow="0" w:firstColumn="0" w:lastColumn="0" w:oddVBand="0" w:evenVBand="0" w:oddHBand="0" w:evenHBand="0" w:firstRowFirstColumn="0" w:firstRowLastColumn="0" w:lastRowFirstColumn="0" w:lastRowLastColumn="0"/>
              <w:rPr>
                <w:bCs/>
                <w:sz w:val="22"/>
                <w:lang w:val="en-US"/>
              </w:rPr>
            </w:pPr>
            <w:r w:rsidRPr="004003A5">
              <w:rPr>
                <w:bCs/>
                <w:sz w:val="22"/>
                <w:lang w:val="en-US"/>
              </w:rPr>
              <w:t>Check parallel tracks</w:t>
            </w:r>
            <w:r w:rsidR="008713AF" w:rsidRPr="004003A5">
              <w:rPr>
                <w:bCs/>
                <w:sz w:val="22"/>
                <w:lang w:val="en-US"/>
              </w:rPr>
              <w:t xml:space="preserve"> on different layers, minim</w:t>
            </w:r>
            <w:r w:rsidRPr="004003A5">
              <w:rPr>
                <w:bCs/>
                <w:sz w:val="22"/>
                <w:lang w:val="en-US"/>
              </w:rPr>
              <w:t>ize it</w:t>
            </w:r>
          </w:p>
          <w:p w14:paraId="658E4B89" w14:textId="77777777" w:rsidR="00061AEE" w:rsidRPr="004003A5" w:rsidRDefault="00061AEE" w:rsidP="00061AEE">
            <w:pPr>
              <w:cnfStyle w:val="000000000000" w:firstRow="0" w:lastRow="0" w:firstColumn="0" w:lastColumn="0" w:oddVBand="0" w:evenVBand="0" w:oddHBand="0" w:evenHBand="0" w:firstRowFirstColumn="0" w:firstRowLastColumn="0" w:lastRowFirstColumn="0" w:lastRowLastColumn="0"/>
              <w:rPr>
                <w:bCs/>
                <w:sz w:val="22"/>
                <w:lang w:val="en-US"/>
              </w:rPr>
            </w:pPr>
          </w:p>
          <w:p w14:paraId="1EF4B178" w14:textId="77777777" w:rsidR="00061AEE" w:rsidRPr="004003A5" w:rsidRDefault="00061AEE" w:rsidP="00061AEE">
            <w:pPr>
              <w:cnfStyle w:val="000000000000" w:firstRow="0" w:lastRow="0" w:firstColumn="0" w:lastColumn="0" w:oddVBand="0" w:evenVBand="0" w:oddHBand="0" w:evenHBand="0" w:firstRowFirstColumn="0" w:firstRowLastColumn="0" w:lastRowFirstColumn="0" w:lastRowLastColumn="0"/>
              <w:rPr>
                <w:bCs/>
                <w:sz w:val="22"/>
                <w:lang w:val="en-US"/>
              </w:rPr>
            </w:pPr>
            <w:r w:rsidRPr="004003A5">
              <w:rPr>
                <w:bCs/>
                <w:sz w:val="22"/>
                <w:lang w:val="en-US"/>
              </w:rPr>
              <w:t>Rationale:</w:t>
            </w:r>
          </w:p>
          <w:p w14:paraId="1D42B9A3" w14:textId="179F6826" w:rsidR="00092D07" w:rsidRPr="004003A5" w:rsidRDefault="00061AEE" w:rsidP="00F438BA">
            <w:pPr>
              <w:cnfStyle w:val="000000000000" w:firstRow="0" w:lastRow="0" w:firstColumn="0" w:lastColumn="0" w:oddVBand="0" w:evenVBand="0" w:oddHBand="0" w:evenHBand="0" w:firstRowFirstColumn="0" w:firstRowLastColumn="0" w:lastRowFirstColumn="0" w:lastRowLastColumn="0"/>
              <w:rPr>
                <w:bCs/>
                <w:sz w:val="22"/>
                <w:lang w:val="en-US"/>
              </w:rPr>
            </w:pPr>
            <w:r w:rsidRPr="004003A5">
              <w:rPr>
                <w:bCs/>
                <w:sz w:val="22"/>
                <w:lang w:val="en-US"/>
              </w:rPr>
              <w:t xml:space="preserve">Long parallel tracks result </w:t>
            </w:r>
            <w:r w:rsidR="008713AF" w:rsidRPr="004003A5">
              <w:rPr>
                <w:bCs/>
                <w:sz w:val="22"/>
                <w:lang w:val="en-US"/>
              </w:rPr>
              <w:t>in cross talk. This is especially dangerous for the combination of a high-speed signal and a reset signal!</w:t>
            </w:r>
          </w:p>
        </w:tc>
        <w:tc>
          <w:tcPr>
            <w:tcW w:w="908" w:type="dxa"/>
            <w:shd w:val="clear" w:color="auto" w:fill="auto"/>
            <w:tcMar>
              <w:left w:w="98" w:type="dxa"/>
            </w:tcMar>
          </w:tcPr>
          <w:p w14:paraId="23D85FE2" w14:textId="1FF4A62A" w:rsidR="00061AEE" w:rsidRPr="004003A5" w:rsidRDefault="002E53A1" w:rsidP="00753FB8">
            <w:pPr>
              <w:cnfStyle w:val="000000000000" w:firstRow="0" w:lastRow="0" w:firstColumn="0" w:lastColumn="0" w:oddVBand="0" w:evenVBand="0" w:oddHBand="0" w:evenHBand="0" w:firstRowFirstColumn="0" w:firstRowLastColumn="0" w:lastRowFirstColumn="0" w:lastRowLastColumn="0"/>
              <w:rPr>
                <w:sz w:val="22"/>
                <w:lang w:val="en-US"/>
              </w:rPr>
            </w:pPr>
            <w:r w:rsidRPr="004003A5">
              <w:rPr>
                <w:b/>
                <w:color w:val="72D54A" w:themeColor="accent1"/>
                <w:szCs w:val="20"/>
                <w:lang w:val="en-US"/>
              </w:rPr>
              <w:t>OK</w:t>
            </w:r>
          </w:p>
        </w:tc>
      </w:tr>
      <w:tr w:rsidR="008713AF" w:rsidRPr="004003A5" w14:paraId="5A9D1A2A" w14:textId="77777777" w:rsidTr="00F14F0C">
        <w:trPr>
          <w:trHeight w:val="732"/>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Mar>
              <w:left w:w="98" w:type="dxa"/>
            </w:tcMar>
          </w:tcPr>
          <w:p w14:paraId="028CCDE3" w14:textId="58019C91" w:rsidR="008713AF" w:rsidRPr="004003A5" w:rsidRDefault="008713AF" w:rsidP="00753FB8">
            <w:pPr>
              <w:rPr>
                <w:sz w:val="22"/>
                <w:lang w:val="en-US"/>
              </w:rPr>
            </w:pPr>
            <w:r w:rsidRPr="004003A5">
              <w:rPr>
                <w:sz w:val="22"/>
                <w:lang w:val="en-US"/>
              </w:rPr>
              <w:t>GC-6</w:t>
            </w:r>
          </w:p>
        </w:tc>
        <w:tc>
          <w:tcPr>
            <w:tcW w:w="8080" w:type="dxa"/>
            <w:shd w:val="clear" w:color="auto" w:fill="auto"/>
            <w:tcMar>
              <w:left w:w="98" w:type="dxa"/>
            </w:tcMar>
          </w:tcPr>
          <w:p w14:paraId="32F24752" w14:textId="6E4AC1A7" w:rsidR="008713AF" w:rsidRPr="004003A5" w:rsidRDefault="008713AF" w:rsidP="008713AF">
            <w:pPr>
              <w:cnfStyle w:val="000000000000" w:firstRow="0" w:lastRow="0" w:firstColumn="0" w:lastColumn="0" w:oddVBand="0" w:evenVBand="0" w:oddHBand="0" w:evenHBand="0" w:firstRowFirstColumn="0" w:firstRowLastColumn="0" w:lastRowFirstColumn="0" w:lastRowLastColumn="0"/>
              <w:rPr>
                <w:bCs/>
                <w:sz w:val="22"/>
                <w:lang w:val="en-US"/>
              </w:rPr>
            </w:pPr>
            <w:r w:rsidRPr="004003A5">
              <w:rPr>
                <w:bCs/>
                <w:sz w:val="22"/>
                <w:lang w:val="en-US"/>
              </w:rPr>
              <w:t>Check each word on the PCB, read it out lout</w:t>
            </w:r>
          </w:p>
          <w:p w14:paraId="04AA98D9" w14:textId="77777777" w:rsidR="008713AF" w:rsidRPr="004003A5" w:rsidRDefault="008713AF" w:rsidP="008713AF">
            <w:pPr>
              <w:cnfStyle w:val="000000000000" w:firstRow="0" w:lastRow="0" w:firstColumn="0" w:lastColumn="0" w:oddVBand="0" w:evenVBand="0" w:oddHBand="0" w:evenHBand="0" w:firstRowFirstColumn="0" w:firstRowLastColumn="0" w:lastRowFirstColumn="0" w:lastRowLastColumn="0"/>
              <w:rPr>
                <w:bCs/>
                <w:sz w:val="22"/>
                <w:lang w:val="en-US"/>
              </w:rPr>
            </w:pPr>
          </w:p>
          <w:p w14:paraId="1FB66A64" w14:textId="77777777" w:rsidR="008713AF" w:rsidRPr="004003A5" w:rsidRDefault="008713AF" w:rsidP="008713AF">
            <w:pPr>
              <w:cnfStyle w:val="000000000000" w:firstRow="0" w:lastRow="0" w:firstColumn="0" w:lastColumn="0" w:oddVBand="0" w:evenVBand="0" w:oddHBand="0" w:evenHBand="0" w:firstRowFirstColumn="0" w:firstRowLastColumn="0" w:lastRowFirstColumn="0" w:lastRowLastColumn="0"/>
              <w:rPr>
                <w:bCs/>
                <w:sz w:val="22"/>
                <w:lang w:val="en-US"/>
              </w:rPr>
            </w:pPr>
            <w:r w:rsidRPr="004003A5">
              <w:rPr>
                <w:bCs/>
                <w:sz w:val="22"/>
                <w:lang w:val="en-US"/>
              </w:rPr>
              <w:t>Rationale:</w:t>
            </w:r>
          </w:p>
          <w:p w14:paraId="6EC31DC2" w14:textId="0F6720AC" w:rsidR="00092D07" w:rsidRPr="004003A5" w:rsidRDefault="008713AF" w:rsidP="00F438BA">
            <w:pPr>
              <w:cnfStyle w:val="000000000000" w:firstRow="0" w:lastRow="0" w:firstColumn="0" w:lastColumn="0" w:oddVBand="0" w:evenVBand="0" w:oddHBand="0" w:evenHBand="0" w:firstRowFirstColumn="0" w:firstRowLastColumn="0" w:lastRowFirstColumn="0" w:lastRowLastColumn="0"/>
              <w:rPr>
                <w:bCs/>
                <w:sz w:val="22"/>
                <w:lang w:val="en-US"/>
              </w:rPr>
            </w:pPr>
            <w:r w:rsidRPr="004003A5">
              <w:rPr>
                <w:bCs/>
                <w:sz w:val="22"/>
                <w:lang w:val="en-US"/>
              </w:rPr>
              <w:t>You don’t want spell errors on PC</w:t>
            </w:r>
            <w:bookmarkStart w:id="1" w:name="_GoBack"/>
            <w:bookmarkEnd w:id="1"/>
            <w:r w:rsidRPr="004003A5">
              <w:rPr>
                <w:bCs/>
                <w:sz w:val="22"/>
                <w:lang w:val="en-US"/>
              </w:rPr>
              <w:t>B’s that are m</w:t>
            </w:r>
            <w:r w:rsidR="00F438BA" w:rsidRPr="004003A5">
              <w:rPr>
                <w:bCs/>
                <w:sz w:val="22"/>
                <w:lang w:val="en-US"/>
              </w:rPr>
              <w:t>anufactured in large quantities.</w:t>
            </w:r>
          </w:p>
        </w:tc>
        <w:tc>
          <w:tcPr>
            <w:tcW w:w="908" w:type="dxa"/>
            <w:shd w:val="clear" w:color="auto" w:fill="auto"/>
            <w:tcMar>
              <w:left w:w="98" w:type="dxa"/>
            </w:tcMar>
          </w:tcPr>
          <w:p w14:paraId="4E598055" w14:textId="07975FC5" w:rsidR="008713AF" w:rsidRPr="004003A5" w:rsidRDefault="002E53A1" w:rsidP="00753FB8">
            <w:pPr>
              <w:cnfStyle w:val="000000000000" w:firstRow="0" w:lastRow="0" w:firstColumn="0" w:lastColumn="0" w:oddVBand="0" w:evenVBand="0" w:oddHBand="0" w:evenHBand="0" w:firstRowFirstColumn="0" w:firstRowLastColumn="0" w:lastRowFirstColumn="0" w:lastRowLastColumn="0"/>
              <w:rPr>
                <w:sz w:val="22"/>
                <w:lang w:val="en-US"/>
              </w:rPr>
            </w:pPr>
            <w:r w:rsidRPr="004003A5">
              <w:rPr>
                <w:b/>
                <w:color w:val="72D54A" w:themeColor="accent1"/>
                <w:szCs w:val="20"/>
                <w:lang w:val="en-US"/>
              </w:rPr>
              <w:t>OK</w:t>
            </w:r>
          </w:p>
        </w:tc>
      </w:tr>
      <w:tr w:rsidR="008713AF" w:rsidRPr="004003A5" w14:paraId="2864FCB1" w14:textId="77777777" w:rsidTr="00F14F0C">
        <w:trPr>
          <w:trHeight w:val="732"/>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Mar>
              <w:left w:w="98" w:type="dxa"/>
            </w:tcMar>
          </w:tcPr>
          <w:p w14:paraId="031E73A7" w14:textId="453EE339" w:rsidR="008713AF" w:rsidRPr="004003A5" w:rsidRDefault="008713AF" w:rsidP="00753FB8">
            <w:pPr>
              <w:rPr>
                <w:sz w:val="22"/>
                <w:lang w:val="en-US"/>
              </w:rPr>
            </w:pPr>
            <w:r w:rsidRPr="004003A5">
              <w:rPr>
                <w:sz w:val="22"/>
                <w:lang w:val="en-US"/>
              </w:rPr>
              <w:lastRenderedPageBreak/>
              <w:t>GC-7</w:t>
            </w:r>
          </w:p>
        </w:tc>
        <w:tc>
          <w:tcPr>
            <w:tcW w:w="8080" w:type="dxa"/>
            <w:shd w:val="clear" w:color="auto" w:fill="auto"/>
            <w:tcMar>
              <w:left w:w="98" w:type="dxa"/>
            </w:tcMar>
          </w:tcPr>
          <w:p w14:paraId="189FE224" w14:textId="77777777" w:rsidR="008713AF" w:rsidRPr="004003A5" w:rsidRDefault="008713AF" w:rsidP="008713AF">
            <w:pPr>
              <w:cnfStyle w:val="000000000000" w:firstRow="0" w:lastRow="0" w:firstColumn="0" w:lastColumn="0" w:oddVBand="0" w:evenVBand="0" w:oddHBand="0" w:evenHBand="0" w:firstRowFirstColumn="0" w:firstRowLastColumn="0" w:lastRowFirstColumn="0" w:lastRowLastColumn="0"/>
              <w:rPr>
                <w:bCs/>
                <w:sz w:val="22"/>
                <w:lang w:val="en-US"/>
              </w:rPr>
            </w:pPr>
            <w:r w:rsidRPr="004003A5">
              <w:rPr>
                <w:bCs/>
                <w:sz w:val="22"/>
                <w:lang w:val="en-US"/>
              </w:rPr>
              <w:t>Check the specification file. Read it carefully</w:t>
            </w:r>
          </w:p>
          <w:p w14:paraId="2216B02D" w14:textId="77777777" w:rsidR="008713AF" w:rsidRPr="004003A5" w:rsidRDefault="008713AF" w:rsidP="008713AF">
            <w:pPr>
              <w:cnfStyle w:val="000000000000" w:firstRow="0" w:lastRow="0" w:firstColumn="0" w:lastColumn="0" w:oddVBand="0" w:evenVBand="0" w:oddHBand="0" w:evenHBand="0" w:firstRowFirstColumn="0" w:firstRowLastColumn="0" w:lastRowFirstColumn="0" w:lastRowLastColumn="0"/>
              <w:rPr>
                <w:bCs/>
                <w:sz w:val="22"/>
                <w:lang w:val="en-US"/>
              </w:rPr>
            </w:pPr>
          </w:p>
          <w:p w14:paraId="5B71772D" w14:textId="77777777" w:rsidR="008713AF" w:rsidRPr="004003A5" w:rsidRDefault="008713AF" w:rsidP="008713AF">
            <w:pPr>
              <w:cnfStyle w:val="000000000000" w:firstRow="0" w:lastRow="0" w:firstColumn="0" w:lastColumn="0" w:oddVBand="0" w:evenVBand="0" w:oddHBand="0" w:evenHBand="0" w:firstRowFirstColumn="0" w:firstRowLastColumn="0" w:lastRowFirstColumn="0" w:lastRowLastColumn="0"/>
              <w:rPr>
                <w:bCs/>
                <w:sz w:val="22"/>
                <w:lang w:val="en-US"/>
              </w:rPr>
            </w:pPr>
            <w:r w:rsidRPr="004003A5">
              <w:rPr>
                <w:bCs/>
                <w:sz w:val="22"/>
                <w:lang w:val="en-US"/>
              </w:rPr>
              <w:t>Rationale:</w:t>
            </w:r>
          </w:p>
          <w:p w14:paraId="42477BD3" w14:textId="025D2641" w:rsidR="00092D07" w:rsidRPr="004003A5" w:rsidRDefault="008713AF" w:rsidP="00F438BA">
            <w:pPr>
              <w:cnfStyle w:val="000000000000" w:firstRow="0" w:lastRow="0" w:firstColumn="0" w:lastColumn="0" w:oddVBand="0" w:evenVBand="0" w:oddHBand="0" w:evenHBand="0" w:firstRowFirstColumn="0" w:firstRowLastColumn="0" w:lastRowFirstColumn="0" w:lastRowLastColumn="0"/>
              <w:rPr>
                <w:bCs/>
                <w:sz w:val="22"/>
                <w:lang w:val="en-US"/>
              </w:rPr>
            </w:pPr>
            <w:r w:rsidRPr="004003A5">
              <w:rPr>
                <w:bCs/>
                <w:sz w:val="22"/>
                <w:lang w:val="en-US"/>
              </w:rPr>
              <w:t>Provides information on how the board should be fabricated. Has to be correct.</w:t>
            </w:r>
          </w:p>
        </w:tc>
        <w:tc>
          <w:tcPr>
            <w:tcW w:w="908" w:type="dxa"/>
            <w:shd w:val="clear" w:color="auto" w:fill="auto"/>
            <w:tcMar>
              <w:left w:w="98" w:type="dxa"/>
            </w:tcMar>
          </w:tcPr>
          <w:p w14:paraId="4B66234C" w14:textId="10061706" w:rsidR="008713AF" w:rsidRPr="004003A5" w:rsidRDefault="00D722A8" w:rsidP="00753FB8">
            <w:pPr>
              <w:cnfStyle w:val="000000000000" w:firstRow="0" w:lastRow="0" w:firstColumn="0" w:lastColumn="0" w:oddVBand="0" w:evenVBand="0" w:oddHBand="0" w:evenHBand="0" w:firstRowFirstColumn="0" w:firstRowLastColumn="0" w:lastRowFirstColumn="0" w:lastRowLastColumn="0"/>
              <w:rPr>
                <w:sz w:val="22"/>
                <w:lang w:val="en-US"/>
              </w:rPr>
            </w:pPr>
            <w:r w:rsidRPr="004003A5">
              <w:rPr>
                <w:b/>
                <w:color w:val="72D54A" w:themeColor="accent1"/>
                <w:szCs w:val="20"/>
                <w:lang w:val="en-US"/>
              </w:rPr>
              <w:t>OK</w:t>
            </w:r>
          </w:p>
        </w:tc>
      </w:tr>
    </w:tbl>
    <w:p w14:paraId="40701CD2" w14:textId="77777777" w:rsidR="00313634" w:rsidRPr="007035AB" w:rsidRDefault="00313634" w:rsidP="007035AB"/>
    <w:sectPr w:rsidR="00313634" w:rsidRPr="007035AB" w:rsidSect="00F96CE9">
      <w:headerReference w:type="default" r:id="rId8"/>
      <w:footerReference w:type="default" r:id="rId9"/>
      <w:pgSz w:w="11906" w:h="16838"/>
      <w:pgMar w:top="3261" w:right="1417" w:bottom="170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AFED267" w14:textId="77777777" w:rsidR="00957901" w:rsidRDefault="00957901" w:rsidP="000E1DE0">
      <w:pPr>
        <w:spacing w:after="0" w:line="240" w:lineRule="auto"/>
      </w:pPr>
      <w:r>
        <w:separator/>
      </w:r>
    </w:p>
  </w:endnote>
  <w:endnote w:type="continuationSeparator" w:id="0">
    <w:p w14:paraId="26AF4F67" w14:textId="77777777" w:rsidR="00957901" w:rsidRDefault="00957901" w:rsidP="000E1D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ndara">
    <w:panose1 w:val="020E0502030303020204"/>
    <w:charset w:val="00"/>
    <w:family w:val="swiss"/>
    <w:pitch w:val="variable"/>
    <w:sig w:usb0="A00002EF" w:usb1="4000A44B"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Lucida Grande">
    <w:charset w:val="00"/>
    <w:family w:val="auto"/>
    <w:pitch w:val="variable"/>
    <w:sig w:usb0="E1000AEF" w:usb1="5000A1FF" w:usb2="00000000" w:usb3="00000000" w:csb0="000001BF" w:csb1="00000000"/>
  </w:font>
  <w:font w:name="Verdana">
    <w:panose1 w:val="020B0604030504040204"/>
    <w:charset w:val="00"/>
    <w:family w:val="swiss"/>
    <w:pitch w:val="variable"/>
    <w:sig w:usb0="A1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470EE3" w14:textId="77777777" w:rsidR="00D5479A" w:rsidRDefault="00D5479A">
    <w:pPr>
      <w:pStyle w:val="Footer"/>
    </w:pPr>
    <w:r>
      <w:rPr>
        <w:noProof/>
        <w:lang w:val="en-IN" w:eastAsia="en-IN"/>
      </w:rPr>
      <mc:AlternateContent>
        <mc:Choice Requires="wps">
          <w:drawing>
            <wp:anchor distT="45720" distB="45720" distL="114300" distR="114300" simplePos="0" relativeHeight="251660288" behindDoc="0" locked="0" layoutInCell="1" allowOverlap="1" wp14:anchorId="2B193456" wp14:editId="00F98C55">
              <wp:simplePos x="0" y="0"/>
              <wp:positionH relativeFrom="column">
                <wp:posOffset>5262880</wp:posOffset>
              </wp:positionH>
              <wp:positionV relativeFrom="paragraph">
                <wp:posOffset>-3810</wp:posOffset>
              </wp:positionV>
              <wp:extent cx="952500" cy="319405"/>
              <wp:effectExtent l="0" t="0" r="0" b="444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2500" cy="319405"/>
                      </a:xfrm>
                      <a:prstGeom prst="rect">
                        <a:avLst/>
                      </a:prstGeom>
                      <a:solidFill>
                        <a:srgbClr val="FFFFFF"/>
                      </a:solidFill>
                      <a:ln w="9525">
                        <a:noFill/>
                        <a:miter lim="800000"/>
                        <a:headEnd/>
                        <a:tailEnd/>
                      </a:ln>
                    </wps:spPr>
                    <wps:txbx>
                      <w:txbxContent>
                        <w:p w14:paraId="00893821" w14:textId="77777777" w:rsidR="00D5479A" w:rsidRPr="00743449" w:rsidRDefault="00D5479A" w:rsidP="00743449">
                          <w:pPr>
                            <w:jc w:val="right"/>
                            <w:rPr>
                              <w:rFonts w:ascii="Century Gothic" w:hAnsi="Century Gothic"/>
                              <w:sz w:val="14"/>
                              <w:szCs w:val="14"/>
                              <w:lang w:val="en-US"/>
                            </w:rPr>
                          </w:pPr>
                          <w:r>
                            <w:rPr>
                              <w:rFonts w:ascii="Century Gothic" w:hAnsi="Century Gothic"/>
                              <w:noProof/>
                              <w:sz w:val="14"/>
                              <w:szCs w:val="14"/>
                              <w:lang w:val="en-US"/>
                            </w:rPr>
                            <w:t>page</w:t>
                          </w:r>
                          <w:r w:rsidRPr="00743449">
                            <w:rPr>
                              <w:rFonts w:ascii="Century Gothic" w:hAnsi="Century Gothic"/>
                              <w:noProof/>
                              <w:sz w:val="14"/>
                              <w:szCs w:val="14"/>
                              <w:lang w:val="en-US"/>
                            </w:rPr>
                            <w:t xml:space="preserve"> </w:t>
                          </w:r>
                          <w:r w:rsidRPr="00743449">
                            <w:rPr>
                              <w:rFonts w:ascii="Century Gothic" w:hAnsi="Century Gothic"/>
                              <w:bCs/>
                              <w:noProof/>
                              <w:sz w:val="14"/>
                              <w:szCs w:val="14"/>
                              <w:lang w:val="en-US"/>
                            </w:rPr>
                            <w:fldChar w:fldCharType="begin"/>
                          </w:r>
                          <w:r w:rsidRPr="00743449">
                            <w:rPr>
                              <w:rFonts w:ascii="Century Gothic" w:hAnsi="Century Gothic"/>
                              <w:bCs/>
                              <w:noProof/>
                              <w:sz w:val="14"/>
                              <w:szCs w:val="14"/>
                              <w:lang w:val="en-US"/>
                            </w:rPr>
                            <w:instrText xml:space="preserve"> PAGE  \* Arabic  \* MERGEFORMAT </w:instrText>
                          </w:r>
                          <w:r w:rsidRPr="00743449">
                            <w:rPr>
                              <w:rFonts w:ascii="Century Gothic" w:hAnsi="Century Gothic"/>
                              <w:bCs/>
                              <w:noProof/>
                              <w:sz w:val="14"/>
                              <w:szCs w:val="14"/>
                              <w:lang w:val="en-US"/>
                            </w:rPr>
                            <w:fldChar w:fldCharType="separate"/>
                          </w:r>
                          <w:r w:rsidR="00D722A8">
                            <w:rPr>
                              <w:rFonts w:ascii="Century Gothic" w:hAnsi="Century Gothic"/>
                              <w:bCs/>
                              <w:noProof/>
                              <w:sz w:val="14"/>
                              <w:szCs w:val="14"/>
                              <w:lang w:val="en-US"/>
                            </w:rPr>
                            <w:t>1</w:t>
                          </w:r>
                          <w:r w:rsidRPr="00743449">
                            <w:rPr>
                              <w:rFonts w:ascii="Century Gothic" w:hAnsi="Century Gothic"/>
                              <w:bCs/>
                              <w:noProof/>
                              <w:sz w:val="14"/>
                              <w:szCs w:val="14"/>
                              <w:lang w:val="en-US"/>
                            </w:rPr>
                            <w:fldChar w:fldCharType="end"/>
                          </w:r>
                          <w:r w:rsidRPr="00743449">
                            <w:rPr>
                              <w:rFonts w:ascii="Century Gothic" w:hAnsi="Century Gothic"/>
                              <w:noProof/>
                              <w:sz w:val="14"/>
                              <w:szCs w:val="14"/>
                              <w:lang w:val="en-US"/>
                            </w:rPr>
                            <w:t xml:space="preserve"> / </w:t>
                          </w:r>
                          <w:r w:rsidRPr="00743449">
                            <w:rPr>
                              <w:rFonts w:ascii="Century Gothic" w:hAnsi="Century Gothic"/>
                              <w:bCs/>
                              <w:noProof/>
                              <w:sz w:val="14"/>
                              <w:szCs w:val="14"/>
                              <w:lang w:val="en-US"/>
                            </w:rPr>
                            <w:fldChar w:fldCharType="begin"/>
                          </w:r>
                          <w:r w:rsidRPr="00743449">
                            <w:rPr>
                              <w:rFonts w:ascii="Century Gothic" w:hAnsi="Century Gothic"/>
                              <w:bCs/>
                              <w:noProof/>
                              <w:sz w:val="14"/>
                              <w:szCs w:val="14"/>
                              <w:lang w:val="en-US"/>
                            </w:rPr>
                            <w:instrText xml:space="preserve"> NUMPAGES  \* Arabic  \* MERGEFORMAT </w:instrText>
                          </w:r>
                          <w:r w:rsidRPr="00743449">
                            <w:rPr>
                              <w:rFonts w:ascii="Century Gothic" w:hAnsi="Century Gothic"/>
                              <w:bCs/>
                              <w:noProof/>
                              <w:sz w:val="14"/>
                              <w:szCs w:val="14"/>
                              <w:lang w:val="en-US"/>
                            </w:rPr>
                            <w:fldChar w:fldCharType="separate"/>
                          </w:r>
                          <w:r w:rsidR="00D722A8">
                            <w:rPr>
                              <w:rFonts w:ascii="Century Gothic" w:hAnsi="Century Gothic"/>
                              <w:bCs/>
                              <w:noProof/>
                              <w:sz w:val="14"/>
                              <w:szCs w:val="14"/>
                              <w:lang w:val="en-US"/>
                            </w:rPr>
                            <w:t>5</w:t>
                          </w:r>
                          <w:r w:rsidRPr="00743449">
                            <w:rPr>
                              <w:rFonts w:ascii="Century Gothic" w:hAnsi="Century Gothic"/>
                              <w:bCs/>
                              <w:noProof/>
                              <w:sz w:val="14"/>
                              <w:szCs w:val="14"/>
                              <w:lang w:val="en-US"/>
                            </w:rPr>
                            <w:fldChar w:fldCharType="end"/>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B193456" id="_x0000_t202" coordsize="21600,21600" o:spt="202" path="m,l,21600r21600,l21600,xe">
              <v:stroke joinstyle="miter"/>
              <v:path gradientshapeok="t" o:connecttype="rect"/>
            </v:shapetype>
            <v:shape id="Text Box 2" o:spid="_x0000_s1026" type="#_x0000_t202" style="position:absolute;margin-left:414.4pt;margin-top:-.3pt;width:75pt;height:25.15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b4iHQIAABwEAAAOAAAAZHJzL2Uyb0RvYy54bWysU9tuGyEQfa/Uf0C813up3cQrr6PUqatK&#10;6UVK+gEsy3pRgaGAvet+fQbWcdz2rSoPiGFmDmfODKubUStyEM5LMDUtZjklwnBopdnV9Pvj9s01&#10;JT4w0zIFRtT0KDy9Wb9+tRpsJUroQbXCEQQxvhpsTfsQbJVlnvdCMz8DKww6O3CaBTTdLmsdGxBd&#10;q6zM83fZAK61DrjwHm/vJiddJ/yuEzx87TovAlE1RW4h7S7tTdyz9YpVO8dsL/mJBvsHFppJg4+e&#10;oe5YYGTv5F9QWnIHHrow46Az6DrJRaoBqynyP6p56JkVqRYUx9uzTP7/wfIvh2+OyLamZXFFiWEa&#10;m/QoxkDew0jKqM9gfYVhDxYDw4jX2OdUq7f3wH94YmDTM7MTt87B0AvWIr8iZmYXqROOjyDN8Bla&#10;fIbtAySgsXM6iodyEETHPh3PvYlUOF4uF+UiRw9H19tiOc8X6QVWPSdb58NHAZrEQ00dtj6Bs8O9&#10;D5EMq55D4lselGy3UqlkuF2zUY4cGI7JNq0T+m9hypBhYpKQDcT8NEFaBhxjJXVNr/O4Yjqrohgf&#10;TJvOgUk1nZGJMid1oiCTNGFsRgyMkjXQHlEnB9O44vfCQw/uFyUDjmpN/c89c4IS9cmg1stiPo+z&#10;nYz54qpEw116mksPMxyhahoomY6bkP5D0sHeYk+2Mun1wuTEFUcwyXj6LnHGL+0U9fKp108AAAD/&#10;/wMAUEsDBBQABgAIAAAAIQBoDiYE3QAAAAgBAAAPAAAAZHJzL2Rvd25yZXYueG1sTI8xT8MwFIR3&#10;JP6D9ZDYWocK2jSNU1VULAxIFCQ6uvFLHGE/W7abhn+PO8F4utPdd/V2soaNGOLgSMDDvACG1Do1&#10;UC/g8+NlVgKLSZKSxhEK+MEI2+b2ppaVchd6x/GQepZLKFZSgE7JV5zHVqOVce48UvY6F6xMWYae&#10;qyAvudwaviiKJbdyoLygpcdnje334WwFfFk9qH14O3bKjPvXbvfkp+CFuL+bdhtgCaf0F4YrfkaH&#10;JjOd3JlUZEZAuSgzehIwWwLL/np11ScBj+sV8Kbm/w80vwAAAP//AwBQSwECLQAUAAYACAAAACEA&#10;toM4kv4AAADhAQAAEwAAAAAAAAAAAAAAAAAAAAAAW0NvbnRlbnRfVHlwZXNdLnhtbFBLAQItABQA&#10;BgAIAAAAIQA4/SH/1gAAAJQBAAALAAAAAAAAAAAAAAAAAC8BAABfcmVscy8ucmVsc1BLAQItABQA&#10;BgAIAAAAIQDsab4iHQIAABwEAAAOAAAAAAAAAAAAAAAAAC4CAABkcnMvZTJvRG9jLnhtbFBLAQIt&#10;ABQABgAIAAAAIQBoDiYE3QAAAAgBAAAPAAAAAAAAAAAAAAAAAHcEAABkcnMvZG93bnJldi54bWxQ&#10;SwUGAAAAAAQABADzAAAAgQUAAAAA&#10;" stroked="f">
              <v:textbox style="mso-fit-shape-to-text:t">
                <w:txbxContent>
                  <w:p w14:paraId="00893821" w14:textId="77777777" w:rsidR="00D5479A" w:rsidRPr="00743449" w:rsidRDefault="00D5479A" w:rsidP="00743449">
                    <w:pPr>
                      <w:jc w:val="right"/>
                      <w:rPr>
                        <w:rFonts w:ascii="Century Gothic" w:hAnsi="Century Gothic"/>
                        <w:sz w:val="14"/>
                        <w:szCs w:val="14"/>
                        <w:lang w:val="en-US"/>
                      </w:rPr>
                    </w:pPr>
                    <w:r>
                      <w:rPr>
                        <w:rFonts w:ascii="Century Gothic" w:hAnsi="Century Gothic"/>
                        <w:noProof/>
                        <w:sz w:val="14"/>
                        <w:szCs w:val="14"/>
                        <w:lang w:val="en-US"/>
                      </w:rPr>
                      <w:t>page</w:t>
                    </w:r>
                    <w:r w:rsidRPr="00743449">
                      <w:rPr>
                        <w:rFonts w:ascii="Century Gothic" w:hAnsi="Century Gothic"/>
                        <w:noProof/>
                        <w:sz w:val="14"/>
                        <w:szCs w:val="14"/>
                        <w:lang w:val="en-US"/>
                      </w:rPr>
                      <w:t xml:space="preserve"> </w:t>
                    </w:r>
                    <w:r w:rsidRPr="00743449">
                      <w:rPr>
                        <w:rFonts w:ascii="Century Gothic" w:hAnsi="Century Gothic"/>
                        <w:bCs/>
                        <w:noProof/>
                        <w:sz w:val="14"/>
                        <w:szCs w:val="14"/>
                        <w:lang w:val="en-US"/>
                      </w:rPr>
                      <w:fldChar w:fldCharType="begin"/>
                    </w:r>
                    <w:r w:rsidRPr="00743449">
                      <w:rPr>
                        <w:rFonts w:ascii="Century Gothic" w:hAnsi="Century Gothic"/>
                        <w:bCs/>
                        <w:noProof/>
                        <w:sz w:val="14"/>
                        <w:szCs w:val="14"/>
                        <w:lang w:val="en-US"/>
                      </w:rPr>
                      <w:instrText xml:space="preserve"> PAGE  \* Arabic  \* MERGEFORMAT </w:instrText>
                    </w:r>
                    <w:r w:rsidRPr="00743449">
                      <w:rPr>
                        <w:rFonts w:ascii="Century Gothic" w:hAnsi="Century Gothic"/>
                        <w:bCs/>
                        <w:noProof/>
                        <w:sz w:val="14"/>
                        <w:szCs w:val="14"/>
                        <w:lang w:val="en-US"/>
                      </w:rPr>
                      <w:fldChar w:fldCharType="separate"/>
                    </w:r>
                    <w:r w:rsidR="00D722A8">
                      <w:rPr>
                        <w:rFonts w:ascii="Century Gothic" w:hAnsi="Century Gothic"/>
                        <w:bCs/>
                        <w:noProof/>
                        <w:sz w:val="14"/>
                        <w:szCs w:val="14"/>
                        <w:lang w:val="en-US"/>
                      </w:rPr>
                      <w:t>1</w:t>
                    </w:r>
                    <w:r w:rsidRPr="00743449">
                      <w:rPr>
                        <w:rFonts w:ascii="Century Gothic" w:hAnsi="Century Gothic"/>
                        <w:bCs/>
                        <w:noProof/>
                        <w:sz w:val="14"/>
                        <w:szCs w:val="14"/>
                        <w:lang w:val="en-US"/>
                      </w:rPr>
                      <w:fldChar w:fldCharType="end"/>
                    </w:r>
                    <w:r w:rsidRPr="00743449">
                      <w:rPr>
                        <w:rFonts w:ascii="Century Gothic" w:hAnsi="Century Gothic"/>
                        <w:noProof/>
                        <w:sz w:val="14"/>
                        <w:szCs w:val="14"/>
                        <w:lang w:val="en-US"/>
                      </w:rPr>
                      <w:t xml:space="preserve"> / </w:t>
                    </w:r>
                    <w:r w:rsidRPr="00743449">
                      <w:rPr>
                        <w:rFonts w:ascii="Century Gothic" w:hAnsi="Century Gothic"/>
                        <w:bCs/>
                        <w:noProof/>
                        <w:sz w:val="14"/>
                        <w:szCs w:val="14"/>
                        <w:lang w:val="en-US"/>
                      </w:rPr>
                      <w:fldChar w:fldCharType="begin"/>
                    </w:r>
                    <w:r w:rsidRPr="00743449">
                      <w:rPr>
                        <w:rFonts w:ascii="Century Gothic" w:hAnsi="Century Gothic"/>
                        <w:bCs/>
                        <w:noProof/>
                        <w:sz w:val="14"/>
                        <w:szCs w:val="14"/>
                        <w:lang w:val="en-US"/>
                      </w:rPr>
                      <w:instrText xml:space="preserve"> NUMPAGES  \* Arabic  \* MERGEFORMAT </w:instrText>
                    </w:r>
                    <w:r w:rsidRPr="00743449">
                      <w:rPr>
                        <w:rFonts w:ascii="Century Gothic" w:hAnsi="Century Gothic"/>
                        <w:bCs/>
                        <w:noProof/>
                        <w:sz w:val="14"/>
                        <w:szCs w:val="14"/>
                        <w:lang w:val="en-US"/>
                      </w:rPr>
                      <w:fldChar w:fldCharType="separate"/>
                    </w:r>
                    <w:r w:rsidR="00D722A8">
                      <w:rPr>
                        <w:rFonts w:ascii="Century Gothic" w:hAnsi="Century Gothic"/>
                        <w:bCs/>
                        <w:noProof/>
                        <w:sz w:val="14"/>
                        <w:szCs w:val="14"/>
                        <w:lang w:val="en-US"/>
                      </w:rPr>
                      <w:t>5</w:t>
                    </w:r>
                    <w:r w:rsidRPr="00743449">
                      <w:rPr>
                        <w:rFonts w:ascii="Century Gothic" w:hAnsi="Century Gothic"/>
                        <w:bCs/>
                        <w:noProof/>
                        <w:sz w:val="14"/>
                        <w:szCs w:val="14"/>
                        <w:lang w:val="en-US"/>
                      </w:rPr>
                      <w:fldChar w:fldCharType="end"/>
                    </w:r>
                  </w:p>
                </w:txbxContent>
              </v:textbox>
              <w10:wrap type="squar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E557ADC" w14:textId="77777777" w:rsidR="00957901" w:rsidRDefault="00957901" w:rsidP="000E1DE0">
      <w:pPr>
        <w:spacing w:after="0" w:line="240" w:lineRule="auto"/>
      </w:pPr>
      <w:r>
        <w:separator/>
      </w:r>
    </w:p>
  </w:footnote>
  <w:footnote w:type="continuationSeparator" w:id="0">
    <w:p w14:paraId="1DACD76E" w14:textId="77777777" w:rsidR="00957901" w:rsidRDefault="00957901" w:rsidP="000E1DE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00DEE8" w14:textId="77777777" w:rsidR="00D5479A" w:rsidRDefault="00D5479A">
    <w:pPr>
      <w:pStyle w:val="Header"/>
    </w:pPr>
    <w:r>
      <w:rPr>
        <w:noProof/>
        <w:lang w:val="en-IN" w:eastAsia="en-IN"/>
      </w:rPr>
      <w:drawing>
        <wp:anchor distT="0" distB="0" distL="114300" distR="114300" simplePos="0" relativeHeight="251658240" behindDoc="1" locked="0" layoutInCell="1" allowOverlap="1" wp14:anchorId="345E846D" wp14:editId="290B21B7">
          <wp:simplePos x="0" y="0"/>
          <wp:positionH relativeFrom="page">
            <wp:align>left</wp:align>
          </wp:positionH>
          <wp:positionV relativeFrom="page">
            <wp:align>top</wp:align>
          </wp:positionV>
          <wp:extent cx="7581600" cy="10724400"/>
          <wp:effectExtent l="0" t="0" r="635" b="127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iefpapier-meuleman.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81600" cy="10724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8A6C39"/>
    <w:multiLevelType w:val="hybridMultilevel"/>
    <w:tmpl w:val="2C2C0036"/>
    <w:lvl w:ilvl="0" w:tplc="04130001">
      <w:start w:val="1"/>
      <w:numFmt w:val="bullet"/>
      <w:lvlText w:val=""/>
      <w:lvlJc w:val="left"/>
      <w:pPr>
        <w:ind w:left="1068" w:hanging="360"/>
      </w:pPr>
      <w:rPr>
        <w:rFonts w:ascii="Symbol" w:hAnsi="Symbol"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2" w15:restartNumberingAfterBreak="0">
    <w:nsid w:val="0400200F"/>
    <w:multiLevelType w:val="hybridMultilevel"/>
    <w:tmpl w:val="12FEFCD4"/>
    <w:lvl w:ilvl="0" w:tplc="04130001">
      <w:start w:val="1"/>
      <w:numFmt w:val="bullet"/>
      <w:lvlText w:val=""/>
      <w:lvlJc w:val="left"/>
      <w:pPr>
        <w:ind w:left="1068" w:hanging="360"/>
      </w:pPr>
      <w:rPr>
        <w:rFonts w:ascii="Symbol" w:hAnsi="Symbol"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3" w15:restartNumberingAfterBreak="0">
    <w:nsid w:val="07BB42C6"/>
    <w:multiLevelType w:val="hybridMultilevel"/>
    <w:tmpl w:val="E18EA49A"/>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20256DC0"/>
    <w:multiLevelType w:val="hybridMultilevel"/>
    <w:tmpl w:val="60E6BF9C"/>
    <w:lvl w:ilvl="0" w:tplc="04130001">
      <w:start w:val="1"/>
      <w:numFmt w:val="bullet"/>
      <w:lvlText w:val=""/>
      <w:lvlJc w:val="left"/>
      <w:pPr>
        <w:ind w:left="1428" w:hanging="360"/>
      </w:pPr>
      <w:rPr>
        <w:rFonts w:ascii="Symbol" w:hAnsi="Symbol" w:hint="default"/>
      </w:rPr>
    </w:lvl>
    <w:lvl w:ilvl="1" w:tplc="04130003" w:tentative="1">
      <w:start w:val="1"/>
      <w:numFmt w:val="bullet"/>
      <w:lvlText w:val="o"/>
      <w:lvlJc w:val="left"/>
      <w:pPr>
        <w:ind w:left="2148" w:hanging="360"/>
      </w:pPr>
      <w:rPr>
        <w:rFonts w:ascii="Courier New" w:hAnsi="Courier New" w:cs="Courier New" w:hint="default"/>
      </w:rPr>
    </w:lvl>
    <w:lvl w:ilvl="2" w:tplc="04130005" w:tentative="1">
      <w:start w:val="1"/>
      <w:numFmt w:val="bullet"/>
      <w:lvlText w:val=""/>
      <w:lvlJc w:val="left"/>
      <w:pPr>
        <w:ind w:left="2868" w:hanging="360"/>
      </w:pPr>
      <w:rPr>
        <w:rFonts w:ascii="Wingdings" w:hAnsi="Wingdings" w:hint="default"/>
      </w:rPr>
    </w:lvl>
    <w:lvl w:ilvl="3" w:tplc="04130001" w:tentative="1">
      <w:start w:val="1"/>
      <w:numFmt w:val="bullet"/>
      <w:lvlText w:val=""/>
      <w:lvlJc w:val="left"/>
      <w:pPr>
        <w:ind w:left="3588" w:hanging="360"/>
      </w:pPr>
      <w:rPr>
        <w:rFonts w:ascii="Symbol" w:hAnsi="Symbol" w:hint="default"/>
      </w:rPr>
    </w:lvl>
    <w:lvl w:ilvl="4" w:tplc="04130003" w:tentative="1">
      <w:start w:val="1"/>
      <w:numFmt w:val="bullet"/>
      <w:lvlText w:val="o"/>
      <w:lvlJc w:val="left"/>
      <w:pPr>
        <w:ind w:left="4308" w:hanging="360"/>
      </w:pPr>
      <w:rPr>
        <w:rFonts w:ascii="Courier New" w:hAnsi="Courier New" w:cs="Courier New" w:hint="default"/>
      </w:rPr>
    </w:lvl>
    <w:lvl w:ilvl="5" w:tplc="04130005" w:tentative="1">
      <w:start w:val="1"/>
      <w:numFmt w:val="bullet"/>
      <w:lvlText w:val=""/>
      <w:lvlJc w:val="left"/>
      <w:pPr>
        <w:ind w:left="5028" w:hanging="360"/>
      </w:pPr>
      <w:rPr>
        <w:rFonts w:ascii="Wingdings" w:hAnsi="Wingdings" w:hint="default"/>
      </w:rPr>
    </w:lvl>
    <w:lvl w:ilvl="6" w:tplc="04130001" w:tentative="1">
      <w:start w:val="1"/>
      <w:numFmt w:val="bullet"/>
      <w:lvlText w:val=""/>
      <w:lvlJc w:val="left"/>
      <w:pPr>
        <w:ind w:left="5748" w:hanging="360"/>
      </w:pPr>
      <w:rPr>
        <w:rFonts w:ascii="Symbol" w:hAnsi="Symbol" w:hint="default"/>
      </w:rPr>
    </w:lvl>
    <w:lvl w:ilvl="7" w:tplc="04130003" w:tentative="1">
      <w:start w:val="1"/>
      <w:numFmt w:val="bullet"/>
      <w:lvlText w:val="o"/>
      <w:lvlJc w:val="left"/>
      <w:pPr>
        <w:ind w:left="6468" w:hanging="360"/>
      </w:pPr>
      <w:rPr>
        <w:rFonts w:ascii="Courier New" w:hAnsi="Courier New" w:cs="Courier New" w:hint="default"/>
      </w:rPr>
    </w:lvl>
    <w:lvl w:ilvl="8" w:tplc="04130005" w:tentative="1">
      <w:start w:val="1"/>
      <w:numFmt w:val="bullet"/>
      <w:lvlText w:val=""/>
      <w:lvlJc w:val="left"/>
      <w:pPr>
        <w:ind w:left="7188" w:hanging="360"/>
      </w:pPr>
      <w:rPr>
        <w:rFonts w:ascii="Wingdings" w:hAnsi="Wingdings" w:hint="default"/>
      </w:rPr>
    </w:lvl>
  </w:abstractNum>
  <w:abstractNum w:abstractNumId="5" w15:restartNumberingAfterBreak="0">
    <w:nsid w:val="239D70AB"/>
    <w:multiLevelType w:val="hybridMultilevel"/>
    <w:tmpl w:val="4F140064"/>
    <w:lvl w:ilvl="0" w:tplc="04130001">
      <w:start w:val="1"/>
      <w:numFmt w:val="bullet"/>
      <w:lvlText w:val=""/>
      <w:lvlJc w:val="left"/>
      <w:pPr>
        <w:ind w:left="1068" w:hanging="360"/>
      </w:pPr>
      <w:rPr>
        <w:rFonts w:ascii="Symbol" w:hAnsi="Symbol" w:hint="default"/>
      </w:rPr>
    </w:lvl>
    <w:lvl w:ilvl="1" w:tplc="04130003">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6" w15:restartNumberingAfterBreak="0">
    <w:nsid w:val="24284320"/>
    <w:multiLevelType w:val="hybridMultilevel"/>
    <w:tmpl w:val="D0C464C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2BD676E4"/>
    <w:multiLevelType w:val="hybridMultilevel"/>
    <w:tmpl w:val="A62215EE"/>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32B913A0"/>
    <w:multiLevelType w:val="hybridMultilevel"/>
    <w:tmpl w:val="428A0E26"/>
    <w:lvl w:ilvl="0" w:tplc="04130003">
      <w:start w:val="1"/>
      <w:numFmt w:val="bullet"/>
      <w:lvlText w:val="o"/>
      <w:lvlJc w:val="left"/>
      <w:pPr>
        <w:ind w:left="1068" w:hanging="360"/>
      </w:pPr>
      <w:rPr>
        <w:rFonts w:ascii="Courier New" w:hAnsi="Courier New" w:cs="Courier New"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9" w15:restartNumberingAfterBreak="0">
    <w:nsid w:val="32C746E5"/>
    <w:multiLevelType w:val="hybridMultilevel"/>
    <w:tmpl w:val="F7E8065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34821710"/>
    <w:multiLevelType w:val="hybridMultilevel"/>
    <w:tmpl w:val="DEEC864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35E2687B"/>
    <w:multiLevelType w:val="hybridMultilevel"/>
    <w:tmpl w:val="1966BCDA"/>
    <w:lvl w:ilvl="0" w:tplc="986623DE">
      <w:start w:val="1"/>
      <w:numFmt w:val="decimal"/>
      <w:pStyle w:val="Heading1"/>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E951B9A"/>
    <w:multiLevelType w:val="hybridMultilevel"/>
    <w:tmpl w:val="2E38612C"/>
    <w:lvl w:ilvl="0" w:tplc="04130001">
      <w:start w:val="1"/>
      <w:numFmt w:val="bullet"/>
      <w:lvlText w:val=""/>
      <w:lvlJc w:val="left"/>
      <w:pPr>
        <w:ind w:left="1068" w:hanging="360"/>
      </w:pPr>
      <w:rPr>
        <w:rFonts w:ascii="Symbol" w:hAnsi="Symbol"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13" w15:restartNumberingAfterBreak="0">
    <w:nsid w:val="42B8489F"/>
    <w:multiLevelType w:val="hybridMultilevel"/>
    <w:tmpl w:val="0F28C788"/>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48FA689B"/>
    <w:multiLevelType w:val="hybridMultilevel"/>
    <w:tmpl w:val="95429C5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4A42783E"/>
    <w:multiLevelType w:val="hybridMultilevel"/>
    <w:tmpl w:val="FDF083FA"/>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56095888"/>
    <w:multiLevelType w:val="hybridMultilevel"/>
    <w:tmpl w:val="5F20AC6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59972D2A"/>
    <w:multiLevelType w:val="hybridMultilevel"/>
    <w:tmpl w:val="C2DE794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8" w15:restartNumberingAfterBreak="0">
    <w:nsid w:val="6EB56E17"/>
    <w:multiLevelType w:val="hybridMultilevel"/>
    <w:tmpl w:val="6F8234A6"/>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71A1003E"/>
    <w:multiLevelType w:val="hybridMultilevel"/>
    <w:tmpl w:val="138AF4C4"/>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15:restartNumberingAfterBreak="0">
    <w:nsid w:val="728644A2"/>
    <w:multiLevelType w:val="hybridMultilevel"/>
    <w:tmpl w:val="8944678C"/>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15:restartNumberingAfterBreak="0">
    <w:nsid w:val="741A493A"/>
    <w:multiLevelType w:val="hybridMultilevel"/>
    <w:tmpl w:val="FB5CB360"/>
    <w:lvl w:ilvl="0" w:tplc="89B8F84A">
      <w:numFmt w:val="bullet"/>
      <w:lvlText w:val=""/>
      <w:lvlJc w:val="left"/>
      <w:pPr>
        <w:ind w:left="720" w:hanging="360"/>
      </w:pPr>
      <w:rPr>
        <w:rFonts w:ascii="Symbol" w:eastAsiaTheme="minorHAnsi" w:hAnsi="Symbol"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15:restartNumberingAfterBreak="0">
    <w:nsid w:val="77721901"/>
    <w:multiLevelType w:val="hybridMultilevel"/>
    <w:tmpl w:val="03DC91E2"/>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15:restartNumberingAfterBreak="0">
    <w:nsid w:val="7B3044C0"/>
    <w:multiLevelType w:val="hybridMultilevel"/>
    <w:tmpl w:val="716A7884"/>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6"/>
  </w:num>
  <w:num w:numId="2">
    <w:abstractNumId w:val="18"/>
  </w:num>
  <w:num w:numId="3">
    <w:abstractNumId w:val="17"/>
  </w:num>
  <w:num w:numId="4">
    <w:abstractNumId w:val="5"/>
  </w:num>
  <w:num w:numId="5">
    <w:abstractNumId w:val="13"/>
  </w:num>
  <w:num w:numId="6">
    <w:abstractNumId w:val="2"/>
  </w:num>
  <w:num w:numId="7">
    <w:abstractNumId w:val="15"/>
  </w:num>
  <w:num w:numId="8">
    <w:abstractNumId w:val="8"/>
  </w:num>
  <w:num w:numId="9">
    <w:abstractNumId w:val="19"/>
  </w:num>
  <w:num w:numId="10">
    <w:abstractNumId w:val="22"/>
  </w:num>
  <w:num w:numId="11">
    <w:abstractNumId w:val="23"/>
  </w:num>
  <w:num w:numId="12">
    <w:abstractNumId w:val="14"/>
  </w:num>
  <w:num w:numId="13">
    <w:abstractNumId w:val="1"/>
  </w:num>
  <w:num w:numId="14">
    <w:abstractNumId w:val="21"/>
  </w:num>
  <w:num w:numId="15">
    <w:abstractNumId w:val="11"/>
  </w:num>
  <w:num w:numId="16">
    <w:abstractNumId w:val="0"/>
  </w:num>
  <w:num w:numId="17">
    <w:abstractNumId w:val="10"/>
  </w:num>
  <w:num w:numId="18">
    <w:abstractNumId w:val="12"/>
  </w:num>
  <w:num w:numId="19">
    <w:abstractNumId w:val="4"/>
  </w:num>
  <w:num w:numId="20">
    <w:abstractNumId w:val="7"/>
  </w:num>
  <w:num w:numId="21">
    <w:abstractNumId w:val="20"/>
  </w:num>
  <w:num w:numId="22">
    <w:abstractNumId w:val="3"/>
  </w:num>
  <w:num w:numId="23">
    <w:abstractNumId w:val="16"/>
  </w:num>
  <w:num w:numId="2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35AB"/>
    <w:rsid w:val="00010199"/>
    <w:rsid w:val="00061AEE"/>
    <w:rsid w:val="00067807"/>
    <w:rsid w:val="00092D07"/>
    <w:rsid w:val="000E1DE0"/>
    <w:rsid w:val="000F38C4"/>
    <w:rsid w:val="00272C81"/>
    <w:rsid w:val="002E3448"/>
    <w:rsid w:val="002E53A1"/>
    <w:rsid w:val="00313634"/>
    <w:rsid w:val="00351C72"/>
    <w:rsid w:val="004003A5"/>
    <w:rsid w:val="00423EE2"/>
    <w:rsid w:val="0047463E"/>
    <w:rsid w:val="006363C1"/>
    <w:rsid w:val="00653926"/>
    <w:rsid w:val="006C7D9B"/>
    <w:rsid w:val="007035AB"/>
    <w:rsid w:val="00743449"/>
    <w:rsid w:val="00753FB8"/>
    <w:rsid w:val="0082372A"/>
    <w:rsid w:val="008713AF"/>
    <w:rsid w:val="008A0CE1"/>
    <w:rsid w:val="008B119D"/>
    <w:rsid w:val="008C6B85"/>
    <w:rsid w:val="00957901"/>
    <w:rsid w:val="009A51DB"/>
    <w:rsid w:val="009F6F4C"/>
    <w:rsid w:val="00A52475"/>
    <w:rsid w:val="00BA610E"/>
    <w:rsid w:val="00C148F8"/>
    <w:rsid w:val="00C8009A"/>
    <w:rsid w:val="00D01F69"/>
    <w:rsid w:val="00D5479A"/>
    <w:rsid w:val="00D722A8"/>
    <w:rsid w:val="00DB15FC"/>
    <w:rsid w:val="00F14F0C"/>
    <w:rsid w:val="00F438BA"/>
    <w:rsid w:val="00F70FA0"/>
    <w:rsid w:val="00F817B8"/>
    <w:rsid w:val="00F96CE9"/>
    <w:rsid w:val="00FA4937"/>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D272249"/>
  <w15:docId w15:val="{ED24163B-1189-469B-AD49-FA020F38E1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035AB"/>
    <w:rPr>
      <w:color w:val="00000A"/>
    </w:rPr>
  </w:style>
  <w:style w:type="paragraph" w:styleId="Heading1">
    <w:name w:val="heading 1"/>
    <w:basedOn w:val="Normal"/>
    <w:next w:val="Normal"/>
    <w:link w:val="Heading1Char"/>
    <w:uiPriority w:val="9"/>
    <w:qFormat/>
    <w:rsid w:val="00313634"/>
    <w:pPr>
      <w:keepNext/>
      <w:keepLines/>
      <w:numPr>
        <w:numId w:val="15"/>
      </w:numPr>
      <w:spacing w:before="240" w:after="0"/>
      <w:ind w:left="360"/>
      <w:outlineLvl w:val="0"/>
    </w:pPr>
    <w:rPr>
      <w:rFonts w:asciiTheme="majorHAnsi" w:eastAsiaTheme="majorEastAsia" w:hAnsiTheme="majorHAnsi" w:cstheme="majorBidi"/>
      <w:color w:val="4EAE28" w:themeColor="accent1" w:themeShade="BF"/>
      <w:sz w:val="32"/>
      <w:szCs w:val="32"/>
    </w:rPr>
  </w:style>
  <w:style w:type="paragraph" w:styleId="Heading3">
    <w:name w:val="heading 3"/>
    <w:basedOn w:val="Normal"/>
    <w:next w:val="Normal"/>
    <w:link w:val="Heading3Char"/>
    <w:uiPriority w:val="9"/>
    <w:unhideWhenUsed/>
    <w:qFormat/>
    <w:rsid w:val="007035AB"/>
    <w:pPr>
      <w:keepNext/>
      <w:keepLines/>
      <w:spacing w:before="40" w:after="0"/>
      <w:outlineLvl w:val="2"/>
    </w:pPr>
    <w:rPr>
      <w:rFonts w:asciiTheme="majorHAnsi" w:eastAsiaTheme="majorEastAsia" w:hAnsiTheme="majorHAnsi" w:cstheme="majorBidi"/>
      <w:color w:val="34731B"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E1DE0"/>
    <w:pPr>
      <w:tabs>
        <w:tab w:val="center" w:pos="4536"/>
        <w:tab w:val="right" w:pos="9072"/>
      </w:tabs>
      <w:spacing w:after="0" w:line="240" w:lineRule="auto"/>
    </w:pPr>
  </w:style>
  <w:style w:type="character" w:customStyle="1" w:styleId="HeaderChar">
    <w:name w:val="Header Char"/>
    <w:basedOn w:val="DefaultParagraphFont"/>
    <w:link w:val="Header"/>
    <w:uiPriority w:val="99"/>
    <w:rsid w:val="000E1DE0"/>
  </w:style>
  <w:style w:type="paragraph" w:styleId="Footer">
    <w:name w:val="footer"/>
    <w:basedOn w:val="Normal"/>
    <w:link w:val="FooterChar"/>
    <w:uiPriority w:val="99"/>
    <w:unhideWhenUsed/>
    <w:rsid w:val="000E1DE0"/>
    <w:pPr>
      <w:tabs>
        <w:tab w:val="center" w:pos="4536"/>
        <w:tab w:val="right" w:pos="9072"/>
      </w:tabs>
      <w:spacing w:after="0" w:line="240" w:lineRule="auto"/>
    </w:pPr>
  </w:style>
  <w:style w:type="character" w:customStyle="1" w:styleId="FooterChar">
    <w:name w:val="Footer Char"/>
    <w:basedOn w:val="DefaultParagraphFont"/>
    <w:link w:val="Footer"/>
    <w:uiPriority w:val="99"/>
    <w:rsid w:val="000E1DE0"/>
  </w:style>
  <w:style w:type="paragraph" w:styleId="Title">
    <w:name w:val="Title"/>
    <w:basedOn w:val="Normal"/>
    <w:next w:val="Normal"/>
    <w:link w:val="TitleChar"/>
    <w:uiPriority w:val="10"/>
    <w:qFormat/>
    <w:rsid w:val="008B119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qFormat/>
    <w:rsid w:val="008B119D"/>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qFormat/>
    <w:rsid w:val="00313634"/>
    <w:rPr>
      <w:rFonts w:asciiTheme="majorHAnsi" w:eastAsiaTheme="majorEastAsia" w:hAnsiTheme="majorHAnsi" w:cstheme="majorBidi"/>
      <w:color w:val="4EAE28" w:themeColor="accent1" w:themeShade="BF"/>
      <w:sz w:val="32"/>
      <w:szCs w:val="32"/>
    </w:rPr>
  </w:style>
  <w:style w:type="paragraph" w:styleId="ListParagraph">
    <w:name w:val="List Paragraph"/>
    <w:basedOn w:val="Normal"/>
    <w:uiPriority w:val="34"/>
    <w:qFormat/>
    <w:rsid w:val="00D01F69"/>
    <w:pPr>
      <w:ind w:left="720"/>
      <w:contextualSpacing/>
    </w:pPr>
  </w:style>
  <w:style w:type="character" w:customStyle="1" w:styleId="Heading3Char">
    <w:name w:val="Heading 3 Char"/>
    <w:basedOn w:val="DefaultParagraphFont"/>
    <w:link w:val="Heading3"/>
    <w:uiPriority w:val="9"/>
    <w:rsid w:val="007035AB"/>
    <w:rPr>
      <w:rFonts w:asciiTheme="majorHAnsi" w:eastAsiaTheme="majorEastAsia" w:hAnsiTheme="majorHAnsi" w:cstheme="majorBidi"/>
      <w:color w:val="34731B" w:themeColor="accent1" w:themeShade="7F"/>
      <w:sz w:val="24"/>
      <w:szCs w:val="24"/>
    </w:rPr>
  </w:style>
  <w:style w:type="paragraph" w:customStyle="1" w:styleId="Default">
    <w:name w:val="Default"/>
    <w:qFormat/>
    <w:rsid w:val="007035AB"/>
    <w:pPr>
      <w:spacing w:after="0" w:line="240" w:lineRule="auto"/>
    </w:pPr>
    <w:rPr>
      <w:rFonts w:ascii="Candara" w:eastAsia="Calibri" w:hAnsi="Candara" w:cs="Candara"/>
      <w:color w:val="000000"/>
      <w:sz w:val="24"/>
      <w:szCs w:val="24"/>
    </w:rPr>
  </w:style>
  <w:style w:type="table" w:customStyle="1" w:styleId="Rastertabel1licht-Accent51">
    <w:name w:val="Rastertabel 1 licht - Accent 51"/>
    <w:basedOn w:val="TableNormal"/>
    <w:uiPriority w:val="46"/>
    <w:rsid w:val="007035AB"/>
    <w:pPr>
      <w:spacing w:after="0" w:line="240" w:lineRule="auto"/>
    </w:pPr>
    <w:rPr>
      <w:sz w:val="20"/>
    </w:rPr>
    <w:tblPr>
      <w:tblStyleRowBandSize w:val="1"/>
      <w:tblStyleColBandSize w:val="1"/>
      <w:tblBorders>
        <w:top w:val="single" w:sz="4" w:space="0" w:color="8DC6FE" w:themeColor="accent5" w:themeTint="66"/>
        <w:left w:val="single" w:sz="4" w:space="0" w:color="8DC6FE" w:themeColor="accent5" w:themeTint="66"/>
        <w:bottom w:val="single" w:sz="4" w:space="0" w:color="8DC6FE" w:themeColor="accent5" w:themeTint="66"/>
        <w:right w:val="single" w:sz="4" w:space="0" w:color="8DC6FE" w:themeColor="accent5" w:themeTint="66"/>
        <w:insideH w:val="single" w:sz="4" w:space="0" w:color="8DC6FE" w:themeColor="accent5" w:themeTint="66"/>
        <w:insideV w:val="single" w:sz="4" w:space="0" w:color="8DC6FE" w:themeColor="accent5" w:themeTint="66"/>
      </w:tblBorders>
    </w:tblPr>
    <w:tblStylePr w:type="firstRow">
      <w:rPr>
        <w:b/>
        <w:bCs/>
      </w:rPr>
      <w:tblPr/>
      <w:tcPr>
        <w:tcBorders>
          <w:bottom w:val="single" w:sz="12" w:space="0" w:color="0272DD" w:themeColor="accent5"/>
        </w:tcBorders>
      </w:tcPr>
    </w:tblStylePr>
    <w:tblStylePr w:type="lastRow">
      <w:rPr>
        <w:b/>
        <w:bCs/>
      </w:rPr>
      <w:tblPr/>
      <w:tcPr>
        <w:tcBorders>
          <w:top w:val="double" w:sz="2" w:space="0" w:color="0272DD" w:themeColor="accent5"/>
        </w:tcBorders>
      </w:tcPr>
    </w:tblStylePr>
    <w:tblStylePr w:type="firstCol">
      <w:rPr>
        <w:b/>
        <w:bCs/>
      </w:rPr>
    </w:tblStylePr>
    <w:tblStylePr w:type="lastCol">
      <w:rPr>
        <w:b/>
        <w:bCs/>
      </w:rPr>
    </w:tblStylePr>
  </w:style>
  <w:style w:type="table" w:customStyle="1" w:styleId="Rastertabel3-Accent31">
    <w:name w:val="Rastertabel 3 - Accent 31"/>
    <w:basedOn w:val="TableNormal"/>
    <w:uiPriority w:val="48"/>
    <w:rsid w:val="007035AB"/>
    <w:pPr>
      <w:spacing w:after="0" w:line="240" w:lineRule="auto"/>
    </w:pPr>
    <w:rPr>
      <w:sz w:val="20"/>
    </w:rPr>
    <w:tblPr>
      <w:tblStyleRowBandSize w:val="1"/>
      <w:tblStyleColBandSize w:val="1"/>
      <w:tblBorders>
        <w:top w:val="single" w:sz="4" w:space="0" w:color="54AAFD" w:themeColor="accent3" w:themeTint="99"/>
        <w:left w:val="single" w:sz="4" w:space="0" w:color="54AAFD" w:themeColor="accent3" w:themeTint="99"/>
        <w:bottom w:val="single" w:sz="4" w:space="0" w:color="54AAFD" w:themeColor="accent3" w:themeTint="99"/>
        <w:right w:val="single" w:sz="4" w:space="0" w:color="54AAFD" w:themeColor="accent3" w:themeTint="99"/>
        <w:insideH w:val="single" w:sz="4" w:space="0" w:color="54AAFD" w:themeColor="accent3" w:themeTint="99"/>
        <w:insideV w:val="single" w:sz="4" w:space="0" w:color="54AAFD"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rPr>
      <w:tblPr/>
      <w:tcPr>
        <w:tcBorders>
          <w:top w:val="nil"/>
          <w:left w:val="nil"/>
          <w:bottom w:val="nil"/>
          <w:insideH w:val="nil"/>
          <w:insideV w:val="nil"/>
        </w:tcBorders>
        <w:shd w:val="clear" w:color="auto" w:fill="FFFFFF" w:themeFill="background1"/>
      </w:tcPr>
    </w:tblStylePr>
    <w:tblStylePr w:type="lastCol">
      <w:rPr>
        <w:i/>
      </w:rPr>
      <w:tblPr/>
      <w:tcPr>
        <w:tcBorders>
          <w:top w:val="nil"/>
          <w:bottom w:val="nil"/>
          <w:right w:val="nil"/>
          <w:insideH w:val="nil"/>
          <w:insideV w:val="nil"/>
        </w:tcBorders>
        <w:shd w:val="clear" w:color="auto" w:fill="FFFFFF" w:themeFill="background1"/>
      </w:tcPr>
    </w:tblStylePr>
    <w:tblStylePr w:type="band1Vert">
      <w:tblPr/>
      <w:tcPr>
        <w:shd w:val="clear" w:color="auto" w:fill="C5E2FE" w:themeFill="accent3" w:themeFillTint="33"/>
      </w:tcPr>
    </w:tblStylePr>
    <w:tblStylePr w:type="band1Horz">
      <w:tblPr/>
      <w:tcPr>
        <w:shd w:val="clear" w:color="auto" w:fill="C5E2FE" w:themeFill="accent3" w:themeFillTint="33"/>
      </w:tcPr>
    </w:tblStylePr>
    <w:tblStylePr w:type="neCell">
      <w:tblPr/>
      <w:tcPr>
        <w:tcBorders>
          <w:bottom w:val="single" w:sz="4" w:space="0" w:color="0272DD" w:themeColor="accent3"/>
        </w:tcBorders>
      </w:tcPr>
    </w:tblStylePr>
    <w:tblStylePr w:type="nwCell">
      <w:tblPr/>
      <w:tcPr>
        <w:tcBorders>
          <w:bottom w:val="single" w:sz="4" w:space="0" w:color="0272DD" w:themeColor="accent3"/>
        </w:tcBorders>
      </w:tcPr>
    </w:tblStylePr>
    <w:tblStylePr w:type="seCell">
      <w:tblPr/>
      <w:tcPr>
        <w:tcBorders>
          <w:top w:val="single" w:sz="4" w:space="0" w:color="0272DD" w:themeColor="accent3"/>
        </w:tcBorders>
      </w:tcPr>
    </w:tblStylePr>
    <w:tblStylePr w:type="swCell">
      <w:tblPr/>
      <w:tcPr>
        <w:tcBorders>
          <w:top w:val="single" w:sz="4" w:space="0" w:color="0272DD" w:themeColor="accent3"/>
        </w:tcBorders>
      </w:tcPr>
    </w:tblStylePr>
  </w:style>
  <w:style w:type="table" w:customStyle="1" w:styleId="Rastertabel1licht-Accent31">
    <w:name w:val="Rastertabel 1 licht - Accent 31"/>
    <w:basedOn w:val="TableNormal"/>
    <w:uiPriority w:val="46"/>
    <w:rsid w:val="007035AB"/>
    <w:pPr>
      <w:spacing w:after="0" w:line="240" w:lineRule="auto"/>
    </w:pPr>
    <w:rPr>
      <w:sz w:val="20"/>
    </w:rPr>
    <w:tblPr>
      <w:tblStyleRowBandSize w:val="1"/>
      <w:tblStyleColBandSize w:val="1"/>
      <w:tblBorders>
        <w:top w:val="single" w:sz="4" w:space="0" w:color="8DC6FE" w:themeColor="accent3" w:themeTint="66"/>
        <w:left w:val="single" w:sz="4" w:space="0" w:color="8DC6FE" w:themeColor="accent3" w:themeTint="66"/>
        <w:bottom w:val="single" w:sz="4" w:space="0" w:color="8DC6FE" w:themeColor="accent3" w:themeTint="66"/>
        <w:right w:val="single" w:sz="4" w:space="0" w:color="8DC6FE" w:themeColor="accent3" w:themeTint="66"/>
        <w:insideH w:val="single" w:sz="4" w:space="0" w:color="8DC6FE" w:themeColor="accent3" w:themeTint="66"/>
        <w:insideV w:val="single" w:sz="4" w:space="0" w:color="8DC6FE" w:themeColor="accent3" w:themeTint="66"/>
      </w:tblBorders>
    </w:tblPr>
    <w:tblStylePr w:type="firstRow">
      <w:rPr>
        <w:b/>
        <w:bCs/>
      </w:rPr>
      <w:tblPr/>
      <w:tcPr>
        <w:tcBorders>
          <w:bottom w:val="single" w:sz="12" w:space="0" w:color="0272DD" w:themeColor="accent3"/>
        </w:tcBorders>
      </w:tcPr>
    </w:tblStylePr>
    <w:tblStylePr w:type="lastRow">
      <w:rPr>
        <w:b/>
        <w:bCs/>
      </w:rPr>
      <w:tblPr/>
      <w:tcPr>
        <w:tcBorders>
          <w:top w:val="double" w:sz="2" w:space="0" w:color="0272DD" w:themeColor="accent3"/>
        </w:tcBorders>
      </w:tcPr>
    </w:tblStylePr>
    <w:tblStylePr w:type="firstCol">
      <w:rPr>
        <w:b/>
        <w:bCs/>
      </w:rPr>
    </w:tblStylePr>
    <w:tblStylePr w:type="lastCol">
      <w:rPr>
        <w:b/>
        <w:bCs/>
      </w:rPr>
    </w:tblStylePr>
  </w:style>
  <w:style w:type="paragraph" w:styleId="Subtitle">
    <w:name w:val="Subtitle"/>
    <w:basedOn w:val="Normal"/>
    <w:next w:val="Normal"/>
    <w:link w:val="SubtitleChar"/>
    <w:uiPriority w:val="11"/>
    <w:qFormat/>
    <w:rsid w:val="007035AB"/>
    <w:pPr>
      <w:numPr>
        <w:ilvl w:val="1"/>
      </w:numPr>
    </w:pPr>
    <w:rPr>
      <w:rFonts w:eastAsiaTheme="minorEastAsia"/>
      <w:color w:val="008CD8" w:themeColor="text1" w:themeTint="A5"/>
      <w:spacing w:val="15"/>
    </w:rPr>
  </w:style>
  <w:style w:type="character" w:customStyle="1" w:styleId="SubtitleChar">
    <w:name w:val="Subtitle Char"/>
    <w:basedOn w:val="DefaultParagraphFont"/>
    <w:link w:val="Subtitle"/>
    <w:uiPriority w:val="11"/>
    <w:rsid w:val="007035AB"/>
    <w:rPr>
      <w:rFonts w:eastAsiaTheme="minorEastAsia"/>
      <w:color w:val="008CD8" w:themeColor="text1" w:themeTint="A5"/>
      <w:spacing w:val="15"/>
    </w:rPr>
  </w:style>
  <w:style w:type="character" w:styleId="SubtleEmphasis">
    <w:name w:val="Subtle Emphasis"/>
    <w:basedOn w:val="DefaultParagraphFont"/>
    <w:uiPriority w:val="19"/>
    <w:qFormat/>
    <w:rsid w:val="007035AB"/>
    <w:rPr>
      <w:i/>
      <w:iCs/>
      <w:color w:val="006EAA" w:themeColor="text1" w:themeTint="BF"/>
    </w:rPr>
  </w:style>
  <w:style w:type="paragraph" w:styleId="BalloonText">
    <w:name w:val="Balloon Text"/>
    <w:basedOn w:val="Normal"/>
    <w:link w:val="BalloonTextChar"/>
    <w:uiPriority w:val="99"/>
    <w:semiHidden/>
    <w:unhideWhenUsed/>
    <w:rsid w:val="00313634"/>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313634"/>
    <w:rPr>
      <w:rFonts w:ascii="Lucida Grande" w:hAnsi="Lucida Grande"/>
      <w:color w:val="00000A"/>
      <w:sz w:val="18"/>
      <w:szCs w:val="18"/>
    </w:rPr>
  </w:style>
  <w:style w:type="paragraph" w:customStyle="1" w:styleId="TableContents">
    <w:name w:val="Table Contents"/>
    <w:basedOn w:val="Normal"/>
    <w:qFormat/>
    <w:rsid w:val="00313634"/>
  </w:style>
  <w:style w:type="character" w:styleId="Hyperlink">
    <w:name w:val="Hyperlink"/>
    <w:basedOn w:val="DefaultParagraphFont"/>
    <w:uiPriority w:val="99"/>
    <w:unhideWhenUsed/>
    <w:rsid w:val="00653926"/>
    <w:rPr>
      <w:color w:val="72D54A" w:themeColor="hyperlink"/>
      <w:u w:val="single"/>
    </w:rPr>
  </w:style>
  <w:style w:type="table" w:customStyle="1" w:styleId="PlainTable11">
    <w:name w:val="Plain Table 11"/>
    <w:basedOn w:val="TableNormal"/>
    <w:uiPriority w:val="41"/>
    <w:rsid w:val="00FA4937"/>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334217">
      <w:bodyDiv w:val="1"/>
      <w:marLeft w:val="0"/>
      <w:marRight w:val="0"/>
      <w:marTop w:val="0"/>
      <w:marBottom w:val="0"/>
      <w:divBdr>
        <w:top w:val="none" w:sz="0" w:space="0" w:color="auto"/>
        <w:left w:val="none" w:sz="0" w:space="0" w:color="auto"/>
        <w:bottom w:val="none" w:sz="0" w:space="0" w:color="auto"/>
        <w:right w:val="none" w:sz="0" w:space="0" w:color="auto"/>
      </w:divBdr>
    </w:div>
    <w:div w:id="1966426741">
      <w:bodyDiv w:val="1"/>
      <w:marLeft w:val="0"/>
      <w:marRight w:val="0"/>
      <w:marTop w:val="0"/>
      <w:marBottom w:val="0"/>
      <w:divBdr>
        <w:top w:val="none" w:sz="0" w:space="0" w:color="auto"/>
        <w:left w:val="none" w:sz="0" w:space="0" w:color="auto"/>
        <w:bottom w:val="none" w:sz="0" w:space="0" w:color="auto"/>
        <w:right w:val="none" w:sz="0" w:space="0" w:color="auto"/>
      </w:divBdr>
      <w:divsChild>
        <w:div w:id="1298419177">
          <w:marLeft w:val="0"/>
          <w:marRight w:val="0"/>
          <w:marTop w:val="0"/>
          <w:marBottom w:val="0"/>
          <w:divBdr>
            <w:top w:val="none" w:sz="0" w:space="0" w:color="auto"/>
            <w:left w:val="none" w:sz="0" w:space="0" w:color="auto"/>
            <w:bottom w:val="none" w:sz="0" w:space="0" w:color="auto"/>
            <w:right w:val="none" w:sz="0" w:space="0" w:color="auto"/>
          </w:divBdr>
        </w:div>
        <w:div w:id="121077732">
          <w:marLeft w:val="0"/>
          <w:marRight w:val="0"/>
          <w:marTop w:val="0"/>
          <w:marBottom w:val="0"/>
          <w:divBdr>
            <w:top w:val="none" w:sz="0" w:space="0" w:color="auto"/>
            <w:left w:val="none" w:sz="0" w:space="0" w:color="auto"/>
            <w:bottom w:val="none" w:sz="0" w:space="0" w:color="auto"/>
            <w:right w:val="none" w:sz="0" w:space="0" w:color="auto"/>
          </w:divBdr>
        </w:div>
        <w:div w:id="2133819037">
          <w:marLeft w:val="0"/>
          <w:marRight w:val="0"/>
          <w:marTop w:val="0"/>
          <w:marBottom w:val="0"/>
          <w:divBdr>
            <w:top w:val="none" w:sz="0" w:space="0" w:color="auto"/>
            <w:left w:val="none" w:sz="0" w:space="0" w:color="auto"/>
            <w:bottom w:val="none" w:sz="0" w:space="0" w:color="auto"/>
            <w:right w:val="none" w:sz="0" w:space="0" w:color="auto"/>
          </w:divBdr>
          <w:divsChild>
            <w:div w:id="1759445627">
              <w:marLeft w:val="0"/>
              <w:marRight w:val="0"/>
              <w:marTop w:val="0"/>
              <w:marBottom w:val="159"/>
              <w:divBdr>
                <w:top w:val="none" w:sz="0" w:space="0" w:color="auto"/>
                <w:left w:val="none" w:sz="0" w:space="0" w:color="auto"/>
                <w:bottom w:val="none" w:sz="0" w:space="0" w:color="auto"/>
                <w:right w:val="none" w:sz="0" w:space="0" w:color="auto"/>
              </w:divBdr>
              <w:divsChild>
                <w:div w:id="2057923621">
                  <w:marLeft w:val="0"/>
                  <w:marRight w:val="0"/>
                  <w:marTop w:val="0"/>
                  <w:marBottom w:val="0"/>
                  <w:divBdr>
                    <w:top w:val="none" w:sz="0" w:space="0" w:color="auto"/>
                    <w:left w:val="none" w:sz="0" w:space="0" w:color="auto"/>
                    <w:bottom w:val="none" w:sz="0" w:space="0" w:color="auto"/>
                    <w:right w:val="none" w:sz="0" w:space="0" w:color="auto"/>
                  </w:divBdr>
                </w:div>
              </w:divsChild>
            </w:div>
            <w:div w:id="289819382">
              <w:marLeft w:val="0"/>
              <w:marRight w:val="0"/>
              <w:marTop w:val="0"/>
              <w:marBottom w:val="159"/>
              <w:divBdr>
                <w:top w:val="none" w:sz="0" w:space="0" w:color="auto"/>
                <w:left w:val="none" w:sz="0" w:space="0" w:color="auto"/>
                <w:bottom w:val="none" w:sz="0" w:space="0" w:color="auto"/>
                <w:right w:val="none" w:sz="0" w:space="0" w:color="auto"/>
              </w:divBdr>
              <w:divsChild>
                <w:div w:id="1107045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g.meuleman@meuleman.i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orkstation\Google%20Drive\Marketing\01%20Huisstijl\Briefpapier2\meuleman-template.dotx" TargetMode="External"/></Relationships>
</file>

<file path=word/theme/theme1.xml><?xml version="1.0" encoding="utf-8"?>
<a:theme xmlns:a="http://schemas.openxmlformats.org/drawingml/2006/main" name="Office Theme">
  <a:themeElements>
    <a:clrScheme name="Meuleman">
      <a:dk1>
        <a:srgbClr val="002539"/>
      </a:dk1>
      <a:lt1>
        <a:sysClr val="window" lastClr="FFFFFF"/>
      </a:lt1>
      <a:dk2>
        <a:srgbClr val="002539"/>
      </a:dk2>
      <a:lt2>
        <a:srgbClr val="F4F9FC"/>
      </a:lt2>
      <a:accent1>
        <a:srgbClr val="72D54A"/>
      </a:accent1>
      <a:accent2>
        <a:srgbClr val="014B74"/>
      </a:accent2>
      <a:accent3>
        <a:srgbClr val="0272DD"/>
      </a:accent3>
      <a:accent4>
        <a:srgbClr val="72D54A"/>
      </a:accent4>
      <a:accent5>
        <a:srgbClr val="0272DD"/>
      </a:accent5>
      <a:accent6>
        <a:srgbClr val="002539"/>
      </a:accent6>
      <a:hlink>
        <a:srgbClr val="72D54A"/>
      </a:hlink>
      <a:folHlink>
        <a:srgbClr val="72D54A"/>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meuleman-template</Template>
  <TotalTime>70</TotalTime>
  <Pages>1</Pages>
  <Words>837</Words>
  <Characters>4776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Workstation</dc:creator>
  <cp:keywords/>
  <dc:description/>
  <cp:lastModifiedBy>Chethan Shettar</cp:lastModifiedBy>
  <cp:revision>22</cp:revision>
  <cp:lastPrinted>2017-01-16T10:46:00Z</cp:lastPrinted>
  <dcterms:created xsi:type="dcterms:W3CDTF">2017-01-16T10:46:00Z</dcterms:created>
  <dcterms:modified xsi:type="dcterms:W3CDTF">2017-03-15T09:43:00Z</dcterms:modified>
</cp:coreProperties>
</file>